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E3333" w14:textId="7B3030C5" w:rsidR="00844E1E" w:rsidRPr="00844E1E" w:rsidRDefault="00844E1E" w:rsidP="00844E1E">
      <w:pPr>
        <w:tabs>
          <w:tab w:val="left" w:pos="720"/>
        </w:tabs>
        <w:ind w:left="5102"/>
        <w:jc w:val="both"/>
        <w:rPr>
          <w:lang w:val="lt-LT"/>
        </w:rPr>
      </w:pPr>
      <w:r w:rsidRPr="00844E1E">
        <w:rPr>
          <w:lang w:val="lt-LT"/>
        </w:rPr>
        <w:t xml:space="preserve">PATVIRTINTA </w:t>
      </w:r>
    </w:p>
    <w:p w14:paraId="16CEDE2F" w14:textId="77777777" w:rsidR="00844E1E" w:rsidRPr="00844E1E" w:rsidRDefault="00844E1E" w:rsidP="00844E1E">
      <w:pPr>
        <w:tabs>
          <w:tab w:val="left" w:pos="720"/>
        </w:tabs>
        <w:ind w:left="5102"/>
        <w:jc w:val="both"/>
        <w:rPr>
          <w:lang w:val="lt-LT"/>
        </w:rPr>
      </w:pPr>
      <w:r w:rsidRPr="00844E1E">
        <w:rPr>
          <w:lang w:val="lt-LT"/>
        </w:rPr>
        <w:t xml:space="preserve">Vilniaus miesto savivaldybės tarybos </w:t>
      </w:r>
    </w:p>
    <w:p w14:paraId="192E5C76" w14:textId="18E48830" w:rsidR="00844E1E" w:rsidRPr="00844E1E" w:rsidRDefault="00844E1E" w:rsidP="00844E1E">
      <w:pPr>
        <w:tabs>
          <w:tab w:val="left" w:pos="720"/>
        </w:tabs>
        <w:ind w:left="5102"/>
        <w:jc w:val="both"/>
        <w:rPr>
          <w:lang w:val="lt-LT"/>
        </w:rPr>
      </w:pPr>
      <w:r w:rsidRPr="00844E1E">
        <w:rPr>
          <w:lang w:val="lt-LT"/>
        </w:rPr>
        <w:t>20</w:t>
      </w:r>
      <w:r w:rsidR="00E90924">
        <w:rPr>
          <w:lang w:val="lt-LT"/>
        </w:rPr>
        <w:t>24</w:t>
      </w:r>
      <w:r w:rsidRPr="00844E1E">
        <w:rPr>
          <w:lang w:val="lt-LT"/>
        </w:rPr>
        <w:t xml:space="preserve"> m. </w:t>
      </w:r>
      <w:r w:rsidR="008F6793">
        <w:rPr>
          <w:lang w:val="lt-LT"/>
        </w:rPr>
        <w:t>lapkričio 27 d.</w:t>
      </w:r>
    </w:p>
    <w:p w14:paraId="229DD4DD" w14:textId="3575912C" w:rsidR="00844E1E" w:rsidRPr="00844E1E" w:rsidRDefault="00844E1E" w:rsidP="00844E1E">
      <w:pPr>
        <w:tabs>
          <w:tab w:val="left" w:pos="720"/>
        </w:tabs>
        <w:ind w:left="5102"/>
        <w:jc w:val="both"/>
        <w:rPr>
          <w:lang w:val="lt-LT"/>
        </w:rPr>
      </w:pPr>
      <w:r w:rsidRPr="00844E1E">
        <w:rPr>
          <w:lang w:val="lt-LT"/>
        </w:rPr>
        <w:t xml:space="preserve">sprendimu Nr. </w:t>
      </w:r>
      <w:r w:rsidR="008F6793" w:rsidRPr="008F6793">
        <w:rPr>
          <w:lang w:val="lt-LT"/>
        </w:rPr>
        <w:t>1-732</w:t>
      </w:r>
    </w:p>
    <w:p w14:paraId="464F86A0" w14:textId="77777777" w:rsidR="00844E1E" w:rsidRDefault="00844E1E" w:rsidP="00193B37">
      <w:pPr>
        <w:spacing w:line="360" w:lineRule="auto"/>
        <w:jc w:val="center"/>
        <w:rPr>
          <w:szCs w:val="20"/>
          <w:lang w:val="lt-LT"/>
        </w:rPr>
      </w:pPr>
    </w:p>
    <w:p w14:paraId="24B3D048" w14:textId="77777777" w:rsidR="000E3D94" w:rsidRPr="00EC0DA2" w:rsidRDefault="000E3D94" w:rsidP="000E3D94">
      <w:pPr>
        <w:rPr>
          <w:lang w:val="lt-LT"/>
        </w:rPr>
      </w:pPr>
    </w:p>
    <w:p w14:paraId="388E3020" w14:textId="4511D03E" w:rsidR="007D7680" w:rsidRPr="000E3D94" w:rsidRDefault="000E3D94" w:rsidP="00233C09">
      <w:pPr>
        <w:tabs>
          <w:tab w:val="left" w:pos="1134"/>
        </w:tabs>
        <w:jc w:val="center"/>
        <w:rPr>
          <w:szCs w:val="20"/>
          <w:lang w:val="lt-LT"/>
        </w:rPr>
      </w:pPr>
      <w:r w:rsidRPr="007C7FA4">
        <w:rPr>
          <w:b/>
          <w:bCs/>
          <w:lang w:val="lt-LT"/>
        </w:rPr>
        <w:t xml:space="preserve">MOKESČIO UŽ </w:t>
      </w:r>
      <w:r w:rsidR="00AB5A74" w:rsidRPr="007C7FA4">
        <w:rPr>
          <w:b/>
          <w:bCs/>
          <w:lang w:val="lt-LT"/>
        </w:rPr>
        <w:t xml:space="preserve">MOKINIO </w:t>
      </w:r>
      <w:r w:rsidRPr="007C7FA4">
        <w:rPr>
          <w:b/>
          <w:bCs/>
          <w:lang w:val="lt-LT"/>
        </w:rPr>
        <w:t xml:space="preserve">MAITINIMĄ </w:t>
      </w:r>
      <w:r w:rsidR="00620DD9" w:rsidRPr="006C6E8A">
        <w:rPr>
          <w:b/>
          <w:lang w:val="lt-LT"/>
        </w:rPr>
        <w:t>VILNIAUS MIESTO SAVIVALDYBĖS DARŽELIUOSE-MOKYKLOSE</w:t>
      </w:r>
      <w:r w:rsidR="00620DD9" w:rsidRPr="007C7FA4">
        <w:rPr>
          <w:b/>
          <w:bCs/>
          <w:lang w:val="lt-LT"/>
        </w:rPr>
        <w:t xml:space="preserve"> </w:t>
      </w:r>
      <w:r w:rsidRPr="007C7FA4">
        <w:rPr>
          <w:b/>
          <w:bCs/>
          <w:lang w:val="lt-LT"/>
        </w:rPr>
        <w:t>NUSTATYMO IR MOKĖJIMO</w:t>
      </w:r>
      <w:r>
        <w:rPr>
          <w:szCs w:val="20"/>
          <w:lang w:val="lt-LT"/>
        </w:rPr>
        <w:t xml:space="preserve"> </w:t>
      </w:r>
      <w:r w:rsidR="007D7680" w:rsidRPr="006C6E8A">
        <w:rPr>
          <w:b/>
          <w:lang w:val="lt-LT"/>
        </w:rPr>
        <w:t>TVARKOS APRAŠAS</w:t>
      </w:r>
    </w:p>
    <w:p w14:paraId="293054D7" w14:textId="77777777" w:rsidR="0081322F" w:rsidRPr="006C6E8A" w:rsidRDefault="0081322F" w:rsidP="007D7680">
      <w:pPr>
        <w:tabs>
          <w:tab w:val="left" w:pos="720"/>
        </w:tabs>
        <w:jc w:val="center"/>
        <w:rPr>
          <w:b/>
          <w:lang w:val="lt-LT"/>
        </w:rPr>
      </w:pPr>
    </w:p>
    <w:p w14:paraId="58FB79E4" w14:textId="7F806B87" w:rsidR="0081322F" w:rsidRPr="00A5181A" w:rsidRDefault="0081322F" w:rsidP="007D7680">
      <w:pPr>
        <w:tabs>
          <w:tab w:val="left" w:pos="720"/>
        </w:tabs>
        <w:jc w:val="center"/>
        <w:rPr>
          <w:b/>
          <w:lang w:val="lt-LT"/>
        </w:rPr>
      </w:pPr>
      <w:r w:rsidRPr="00C30514">
        <w:rPr>
          <w:b/>
          <w:lang w:val="lt-LT"/>
        </w:rPr>
        <w:t>I. BENDROSIOS NUOSTATOS</w:t>
      </w:r>
    </w:p>
    <w:p w14:paraId="773B6D57" w14:textId="77777777" w:rsidR="0081322F" w:rsidRPr="00A5181A" w:rsidRDefault="0081322F" w:rsidP="007D7680">
      <w:pPr>
        <w:tabs>
          <w:tab w:val="left" w:pos="720"/>
        </w:tabs>
        <w:jc w:val="center"/>
        <w:rPr>
          <w:b/>
          <w:lang w:val="lt-LT"/>
        </w:rPr>
      </w:pPr>
    </w:p>
    <w:p w14:paraId="206C38B5" w14:textId="34E534A5" w:rsidR="0081322F" w:rsidRPr="00A5181A" w:rsidRDefault="000E3D94" w:rsidP="00A5181A">
      <w:pPr>
        <w:numPr>
          <w:ilvl w:val="0"/>
          <w:numId w:val="6"/>
        </w:numPr>
        <w:tabs>
          <w:tab w:val="left" w:pos="993"/>
          <w:tab w:val="left" w:pos="1134"/>
          <w:tab w:val="left" w:pos="1418"/>
        </w:tabs>
        <w:spacing w:line="360" w:lineRule="auto"/>
        <w:ind w:left="0" w:firstLine="709"/>
        <w:jc w:val="both"/>
        <w:rPr>
          <w:color w:val="000000"/>
          <w:lang w:val="lt-LT" w:eastAsia="lt-LT"/>
        </w:rPr>
      </w:pPr>
      <w:r w:rsidRPr="00896242">
        <w:rPr>
          <w:color w:val="000000"/>
          <w:lang w:val="lt-LT" w:eastAsia="lt-LT"/>
        </w:rPr>
        <w:t xml:space="preserve">Mokesčio už </w:t>
      </w:r>
      <w:r w:rsidR="00AB5A74" w:rsidRPr="00896242">
        <w:rPr>
          <w:color w:val="000000"/>
          <w:lang w:val="lt-LT" w:eastAsia="lt-LT"/>
        </w:rPr>
        <w:t>mokinio</w:t>
      </w:r>
      <w:r w:rsidRPr="00896242">
        <w:rPr>
          <w:color w:val="000000"/>
          <w:lang w:val="lt-LT" w:eastAsia="lt-LT"/>
        </w:rPr>
        <w:t xml:space="preserve"> maitinimą </w:t>
      </w:r>
      <w:r w:rsidR="00620DD9" w:rsidRPr="00896242">
        <w:rPr>
          <w:color w:val="000000"/>
          <w:lang w:val="lt-LT" w:eastAsia="lt-LT"/>
        </w:rPr>
        <w:t>Vilniaus</w:t>
      </w:r>
      <w:r w:rsidR="00620DD9" w:rsidRPr="00A5181A">
        <w:rPr>
          <w:color w:val="000000"/>
          <w:lang w:val="lt-LT" w:eastAsia="lt-LT"/>
        </w:rPr>
        <w:t xml:space="preserve"> miesto savivaldybės</w:t>
      </w:r>
      <w:r w:rsidR="00620DD9">
        <w:rPr>
          <w:color w:val="000000"/>
          <w:lang w:val="lt-LT" w:eastAsia="lt-LT"/>
        </w:rPr>
        <w:t xml:space="preserve"> </w:t>
      </w:r>
      <w:r w:rsidR="00620DD9" w:rsidRPr="00A5181A">
        <w:rPr>
          <w:color w:val="000000"/>
          <w:lang w:val="lt-LT" w:eastAsia="lt-LT"/>
        </w:rPr>
        <w:t xml:space="preserve">darželiuose-mokyklose </w:t>
      </w:r>
      <w:r w:rsidRPr="00896242">
        <w:rPr>
          <w:color w:val="000000"/>
          <w:lang w:val="lt-LT" w:eastAsia="lt-LT"/>
        </w:rPr>
        <w:t>nustatymo ir mokėjimo</w:t>
      </w:r>
      <w:r w:rsidR="0081322F" w:rsidRPr="00896242">
        <w:rPr>
          <w:color w:val="000000"/>
          <w:lang w:val="lt-LT" w:eastAsia="lt-LT"/>
        </w:rPr>
        <w:t xml:space="preserve"> </w:t>
      </w:r>
      <w:r w:rsidR="0081322F" w:rsidRPr="00A5181A">
        <w:rPr>
          <w:color w:val="000000"/>
          <w:lang w:val="lt-LT" w:eastAsia="lt-LT"/>
        </w:rPr>
        <w:t>tvarkos aprašas (toliau – Aprašas) reglamentuoja mokinių maitinimo organizavimą</w:t>
      </w:r>
      <w:r w:rsidR="00A5181A" w:rsidRPr="00A5181A">
        <w:rPr>
          <w:color w:val="000000"/>
          <w:lang w:val="lt-LT" w:eastAsia="lt-LT"/>
        </w:rPr>
        <w:t>,</w:t>
      </w:r>
      <w:r w:rsidR="0081322F" w:rsidRPr="00A5181A">
        <w:rPr>
          <w:color w:val="000000"/>
          <w:lang w:val="lt-LT" w:eastAsia="lt-LT"/>
        </w:rPr>
        <w:t xml:space="preserve"> </w:t>
      </w:r>
      <w:r w:rsidR="00A5181A" w:rsidRPr="00896242">
        <w:rPr>
          <w:color w:val="000000"/>
          <w:lang w:val="lt-LT" w:eastAsia="lt-LT"/>
        </w:rPr>
        <w:t>sąlygas ir tvarką</w:t>
      </w:r>
      <w:r w:rsidR="00896242">
        <w:rPr>
          <w:color w:val="000000"/>
          <w:lang w:val="lt-LT" w:eastAsia="lt-LT"/>
        </w:rPr>
        <w:t xml:space="preserve"> </w:t>
      </w:r>
      <w:r w:rsidR="009C428D">
        <w:rPr>
          <w:color w:val="000000"/>
          <w:lang w:val="lt-LT" w:eastAsia="lt-LT"/>
        </w:rPr>
        <w:t>Vilniaus miesto s</w:t>
      </w:r>
      <w:r w:rsidR="0081322F" w:rsidRPr="00A5181A">
        <w:rPr>
          <w:color w:val="000000"/>
          <w:lang w:val="lt-LT" w:eastAsia="lt-LT"/>
        </w:rPr>
        <w:t xml:space="preserve">avivaldybės </w:t>
      </w:r>
      <w:r w:rsidR="009C428D">
        <w:rPr>
          <w:color w:val="000000"/>
          <w:lang w:val="lt-LT" w:eastAsia="lt-LT"/>
        </w:rPr>
        <w:t xml:space="preserve">(toliau – Savivaldybė) </w:t>
      </w:r>
      <w:r w:rsidR="0081322F" w:rsidRPr="00A5181A">
        <w:rPr>
          <w:color w:val="000000"/>
          <w:lang w:val="lt-LT" w:eastAsia="lt-LT"/>
        </w:rPr>
        <w:t>darželiuose-mokyklose (toliau – darželis-mokykla).</w:t>
      </w:r>
      <w:r w:rsidRPr="00A5181A">
        <w:rPr>
          <w:color w:val="000000"/>
          <w:lang w:val="lt-LT" w:eastAsia="lt-LT"/>
        </w:rPr>
        <w:t xml:space="preserve"> </w:t>
      </w:r>
    </w:p>
    <w:p w14:paraId="670778A2" w14:textId="25E4FFB3" w:rsidR="0081322F" w:rsidRPr="00FC2B6C" w:rsidRDefault="0081322F" w:rsidP="00A5181A">
      <w:pPr>
        <w:numPr>
          <w:ilvl w:val="0"/>
          <w:numId w:val="6"/>
        </w:numPr>
        <w:tabs>
          <w:tab w:val="left" w:pos="993"/>
          <w:tab w:val="left" w:pos="1134"/>
          <w:tab w:val="left" w:pos="1418"/>
        </w:tabs>
        <w:spacing w:line="360" w:lineRule="auto"/>
        <w:ind w:left="0" w:firstLine="709"/>
        <w:jc w:val="both"/>
        <w:rPr>
          <w:lang w:val="lt-LT" w:eastAsia="lt-LT"/>
        </w:rPr>
      </w:pPr>
      <w:r w:rsidRPr="00A5181A">
        <w:rPr>
          <w:color w:val="000000"/>
          <w:lang w:val="lt-LT" w:eastAsia="lt-LT"/>
        </w:rPr>
        <w:t xml:space="preserve">Aprašas </w:t>
      </w:r>
      <w:r w:rsidRPr="00FC2B6C">
        <w:rPr>
          <w:lang w:val="lt-LT" w:eastAsia="lt-LT"/>
        </w:rPr>
        <w:t xml:space="preserve">parengtas vadovaujantis Lietuvos Respublikos vietos savivaldos įstatymo 6 straipsnio 10 punktu, Lietuvos Respublikos švietimo įstatymo 36 straipsnio 9 dalimi, Lietuvos Respublikos sveikatos apsaugos ministro 2011 m. lapkričio 11 d. įsakymu Nr. V-964 „Dėl </w:t>
      </w:r>
      <w:r w:rsidR="00511298" w:rsidRPr="00FC2B6C">
        <w:rPr>
          <w:lang w:val="lt-LT" w:eastAsia="lt-LT"/>
        </w:rPr>
        <w:t xml:space="preserve"> Vaikų maitinimo organizavimo </w:t>
      </w:r>
      <w:r w:rsidRPr="00FC2B6C">
        <w:rPr>
          <w:lang w:val="lt-LT" w:eastAsia="lt-LT"/>
        </w:rPr>
        <w:t>tvarkos aprašo patvirtinimo“.</w:t>
      </w:r>
    </w:p>
    <w:p w14:paraId="36249534" w14:textId="5821662C" w:rsidR="0081322F" w:rsidRPr="00A5181A" w:rsidRDefault="009C428D" w:rsidP="00A5181A">
      <w:pPr>
        <w:numPr>
          <w:ilvl w:val="0"/>
          <w:numId w:val="6"/>
        </w:numPr>
        <w:tabs>
          <w:tab w:val="left" w:pos="993"/>
          <w:tab w:val="left" w:pos="1134"/>
          <w:tab w:val="left" w:pos="1418"/>
        </w:tabs>
        <w:spacing w:line="360" w:lineRule="auto"/>
        <w:ind w:left="0" w:firstLine="709"/>
        <w:jc w:val="both"/>
        <w:rPr>
          <w:color w:val="000000"/>
          <w:lang w:val="lt-LT" w:eastAsia="lt-LT"/>
        </w:rPr>
      </w:pPr>
      <w:r>
        <w:rPr>
          <w:color w:val="000000"/>
          <w:lang w:val="lt-LT" w:eastAsia="lt-LT"/>
        </w:rPr>
        <w:t>A</w:t>
      </w:r>
      <w:r w:rsidR="0081322F" w:rsidRPr="00A5181A">
        <w:rPr>
          <w:color w:val="000000"/>
          <w:lang w:val="lt-LT" w:eastAsia="lt-LT"/>
        </w:rPr>
        <w:t>prašu vadovaujasi tik darželiai-mokyklos, kuriose maistą ruošia šių įstaigų darbuotojai.</w:t>
      </w:r>
    </w:p>
    <w:p w14:paraId="103FC17F" w14:textId="145983B9" w:rsidR="0081322F" w:rsidRPr="00A5181A" w:rsidRDefault="009C428D" w:rsidP="00A5181A">
      <w:pPr>
        <w:numPr>
          <w:ilvl w:val="0"/>
          <w:numId w:val="6"/>
        </w:numPr>
        <w:tabs>
          <w:tab w:val="left" w:pos="993"/>
          <w:tab w:val="left" w:pos="1134"/>
          <w:tab w:val="left" w:pos="1418"/>
        </w:tabs>
        <w:spacing w:line="360" w:lineRule="auto"/>
        <w:ind w:left="0" w:firstLine="709"/>
        <w:jc w:val="both"/>
        <w:rPr>
          <w:color w:val="000000"/>
          <w:lang w:val="lt-LT" w:eastAsia="lt-LT"/>
        </w:rPr>
      </w:pPr>
      <w:r>
        <w:rPr>
          <w:color w:val="000000"/>
          <w:lang w:val="lt-LT" w:eastAsia="lt-LT"/>
        </w:rPr>
        <w:t>A</w:t>
      </w:r>
      <w:r w:rsidR="0081322F" w:rsidRPr="00A5181A">
        <w:rPr>
          <w:color w:val="000000"/>
          <w:lang w:val="lt-LT" w:eastAsia="lt-LT"/>
        </w:rPr>
        <w:t>prašas taikomas tik mokiniams, besimokantiems pagal pradinio ugdymo programas (1–4 klasių) ir kuriems nėra skirtas nemokamas maitinimas.</w:t>
      </w:r>
    </w:p>
    <w:p w14:paraId="0F86DA91" w14:textId="77777777" w:rsidR="00AB5A74" w:rsidRDefault="00AB5A74" w:rsidP="00AB5A74">
      <w:pPr>
        <w:spacing w:line="360" w:lineRule="auto"/>
        <w:ind w:left="720"/>
        <w:jc w:val="both"/>
        <w:rPr>
          <w:lang w:val="lt-LT"/>
        </w:rPr>
      </w:pPr>
    </w:p>
    <w:p w14:paraId="337119AB" w14:textId="66F1B041" w:rsidR="00AB5A74" w:rsidRDefault="00AB5A74" w:rsidP="008F6793">
      <w:pPr>
        <w:spacing w:line="360" w:lineRule="auto"/>
        <w:jc w:val="center"/>
        <w:rPr>
          <w:b/>
          <w:caps/>
          <w:lang w:val="lt-LT"/>
        </w:rPr>
      </w:pPr>
      <w:r>
        <w:rPr>
          <w:b/>
          <w:caps/>
          <w:lang w:val="lt-LT"/>
        </w:rPr>
        <w:t>II. MAITINIMO KAINŲ nustatymas</w:t>
      </w:r>
    </w:p>
    <w:p w14:paraId="054A24BE" w14:textId="77777777" w:rsidR="00AB5A74" w:rsidRDefault="00AB5A74" w:rsidP="00233C09">
      <w:pPr>
        <w:spacing w:line="360" w:lineRule="auto"/>
        <w:ind w:firstLine="709"/>
        <w:jc w:val="center"/>
        <w:rPr>
          <w:b/>
          <w:caps/>
          <w:lang w:val="lt-LT"/>
        </w:rPr>
      </w:pPr>
    </w:p>
    <w:p w14:paraId="6DC33275" w14:textId="4F1E7821" w:rsidR="00AB5A74" w:rsidRPr="00A5181A" w:rsidRDefault="00AB5A74" w:rsidP="00233C09">
      <w:pPr>
        <w:pStyle w:val="Sraopastraipa"/>
        <w:numPr>
          <w:ilvl w:val="0"/>
          <w:numId w:val="6"/>
        </w:numPr>
        <w:tabs>
          <w:tab w:val="left" w:pos="993"/>
        </w:tabs>
        <w:spacing w:line="360" w:lineRule="auto"/>
        <w:ind w:left="0" w:firstLine="709"/>
        <w:jc w:val="both"/>
        <w:rPr>
          <w:lang w:val="lt-LT"/>
        </w:rPr>
      </w:pPr>
      <w:bookmarkStart w:id="0" w:name="_Hlk112737605"/>
      <w:r w:rsidRPr="00A5181A">
        <w:rPr>
          <w:lang w:val="lt-LT"/>
        </w:rPr>
        <w:t>Vienos dienos mokinio maitinimo išlaidos produktams</w:t>
      </w:r>
      <w:bookmarkEnd w:id="0"/>
      <w:r w:rsidR="007F081B">
        <w:rPr>
          <w:lang w:val="lt-LT"/>
        </w:rPr>
        <w:t>, įskaitant visus mokesčius</w:t>
      </w:r>
      <w:r w:rsidRPr="00A5181A">
        <w:rPr>
          <w:lang w:val="lt-LT"/>
        </w:rPr>
        <w:t>:</w:t>
      </w:r>
    </w:p>
    <w:p w14:paraId="266A5D81" w14:textId="09BF1C21" w:rsidR="00AB5A74" w:rsidRDefault="00AB5A74" w:rsidP="00233C09">
      <w:pPr>
        <w:tabs>
          <w:tab w:val="num" w:pos="900"/>
          <w:tab w:val="left" w:pos="1080"/>
        </w:tabs>
        <w:spacing w:line="360" w:lineRule="auto"/>
        <w:ind w:firstLine="709"/>
        <w:jc w:val="both"/>
        <w:rPr>
          <w:lang w:val="lt-LT"/>
        </w:rPr>
      </w:pPr>
      <w:r>
        <w:rPr>
          <w:lang w:val="lt-LT"/>
        </w:rPr>
        <w:t>5.1. pusryčiams – 1,</w:t>
      </w:r>
      <w:r w:rsidR="00D811E9">
        <w:rPr>
          <w:lang w:val="lt-LT"/>
        </w:rPr>
        <w:t>16</w:t>
      </w:r>
      <w:r>
        <w:rPr>
          <w:lang w:val="lt-LT"/>
        </w:rPr>
        <w:t xml:space="preserve"> Eur;</w:t>
      </w:r>
    </w:p>
    <w:p w14:paraId="5991DE3A" w14:textId="4AD56FA3" w:rsidR="00AB5A74" w:rsidRDefault="00AB5A74" w:rsidP="00233C09">
      <w:pPr>
        <w:tabs>
          <w:tab w:val="num" w:pos="900"/>
          <w:tab w:val="left" w:pos="1080"/>
        </w:tabs>
        <w:spacing w:line="360" w:lineRule="auto"/>
        <w:ind w:firstLine="709"/>
        <w:jc w:val="both"/>
        <w:rPr>
          <w:lang w:val="lt-LT"/>
        </w:rPr>
      </w:pPr>
      <w:r>
        <w:rPr>
          <w:lang w:val="lt-LT"/>
        </w:rPr>
        <w:t>5.2. pietums –</w:t>
      </w:r>
      <w:r w:rsidR="00A858C1">
        <w:rPr>
          <w:lang w:val="lt-LT"/>
        </w:rPr>
        <w:t xml:space="preserve"> </w:t>
      </w:r>
      <w:r w:rsidRPr="00A858C1">
        <w:rPr>
          <w:lang w:val="lt-LT"/>
        </w:rPr>
        <w:t>2,</w:t>
      </w:r>
      <w:r w:rsidR="00460B1F" w:rsidRPr="00A858C1">
        <w:rPr>
          <w:lang w:val="lt-LT"/>
        </w:rPr>
        <w:t>4</w:t>
      </w:r>
      <w:r w:rsidR="00A5181A" w:rsidRPr="00A858C1">
        <w:rPr>
          <w:lang w:val="lt-LT"/>
        </w:rPr>
        <w:t>0</w:t>
      </w:r>
      <w:r>
        <w:rPr>
          <w:lang w:val="lt-LT"/>
        </w:rPr>
        <w:t xml:space="preserve"> Eur;</w:t>
      </w:r>
    </w:p>
    <w:p w14:paraId="4C073208" w14:textId="2ECF7125" w:rsidR="00AB5A74" w:rsidRDefault="00AB5A74" w:rsidP="00233C09">
      <w:pPr>
        <w:spacing w:line="360" w:lineRule="auto"/>
        <w:ind w:firstLine="709"/>
        <w:jc w:val="both"/>
        <w:rPr>
          <w:lang w:val="lt-LT"/>
        </w:rPr>
      </w:pPr>
      <w:r>
        <w:rPr>
          <w:lang w:val="lt-LT"/>
        </w:rPr>
        <w:t>5.3. pavakariams – 1,16 Eur.</w:t>
      </w:r>
    </w:p>
    <w:p w14:paraId="5B6B7FC6" w14:textId="77777777" w:rsidR="0081322F" w:rsidRPr="0081322F" w:rsidRDefault="0081322F" w:rsidP="0081322F">
      <w:pPr>
        <w:pStyle w:val="Sraopastraipa"/>
        <w:spacing w:line="360" w:lineRule="auto"/>
        <w:jc w:val="both"/>
        <w:rPr>
          <w:lang w:val="lt-LT"/>
        </w:rPr>
      </w:pPr>
    </w:p>
    <w:p w14:paraId="4611C8C3" w14:textId="77777777" w:rsidR="0081322F" w:rsidRDefault="0081322F" w:rsidP="008F6793">
      <w:pPr>
        <w:pStyle w:val="Sraopastraipa"/>
        <w:spacing w:line="360" w:lineRule="auto"/>
        <w:ind w:left="0"/>
        <w:jc w:val="center"/>
        <w:rPr>
          <w:b/>
          <w:lang w:val="lt-LT"/>
        </w:rPr>
      </w:pPr>
      <w:r w:rsidRPr="0081322F">
        <w:rPr>
          <w:b/>
          <w:lang w:val="lt-LT"/>
        </w:rPr>
        <w:t>II. MOKINIŲ MAITINIMO ORGANIZAVIMAS</w:t>
      </w:r>
    </w:p>
    <w:p w14:paraId="334FC804" w14:textId="77777777" w:rsidR="0081322F" w:rsidRPr="0081322F" w:rsidRDefault="0081322F" w:rsidP="0081322F">
      <w:pPr>
        <w:pStyle w:val="Sraopastraipa"/>
        <w:spacing w:line="360" w:lineRule="auto"/>
        <w:rPr>
          <w:lang w:val="lt-LT"/>
        </w:rPr>
      </w:pPr>
    </w:p>
    <w:p w14:paraId="0C36B95E" w14:textId="27B96596" w:rsidR="000761B8" w:rsidRPr="006C6E8A" w:rsidRDefault="0081322F" w:rsidP="000761B8">
      <w:pPr>
        <w:numPr>
          <w:ilvl w:val="0"/>
          <w:numId w:val="6"/>
        </w:numPr>
        <w:tabs>
          <w:tab w:val="left" w:pos="993"/>
          <w:tab w:val="left" w:pos="1134"/>
          <w:tab w:val="left" w:pos="1418"/>
        </w:tabs>
        <w:spacing w:line="360" w:lineRule="auto"/>
        <w:ind w:left="0" w:firstLine="709"/>
        <w:jc w:val="both"/>
        <w:rPr>
          <w:color w:val="000000"/>
          <w:lang w:val="lt-LT" w:eastAsia="lt-LT"/>
        </w:rPr>
      </w:pPr>
      <w:r w:rsidRPr="006C6E8A">
        <w:rPr>
          <w:color w:val="000000"/>
          <w:lang w:val="lt-LT" w:eastAsia="lt-LT"/>
        </w:rPr>
        <w:t xml:space="preserve">Maitinimas </w:t>
      </w:r>
      <w:bookmarkStart w:id="1" w:name="_Hlk499719261"/>
      <w:r w:rsidRPr="006C6E8A">
        <w:rPr>
          <w:color w:val="000000"/>
          <w:lang w:val="lt-LT" w:eastAsia="lt-LT"/>
        </w:rPr>
        <w:t xml:space="preserve">darželiuose-mokyklose </w:t>
      </w:r>
      <w:bookmarkEnd w:id="1"/>
      <w:r w:rsidRPr="006C6E8A">
        <w:rPr>
          <w:color w:val="000000"/>
          <w:lang w:val="lt-LT" w:eastAsia="lt-LT"/>
        </w:rPr>
        <w:t>organizuojamas vadovaujantis teisės aktais, reglamentuojančiais mokinių maitinimo organizavimą, maisto gaminimą, patalpų ir įrangos priežiūrą, higienos normas, sveikatos bei saugos reikalavimus.</w:t>
      </w:r>
    </w:p>
    <w:p w14:paraId="57083607" w14:textId="25BE2FA6" w:rsidR="0081322F" w:rsidRDefault="0081322F" w:rsidP="000761B8">
      <w:pPr>
        <w:numPr>
          <w:ilvl w:val="0"/>
          <w:numId w:val="6"/>
        </w:numPr>
        <w:tabs>
          <w:tab w:val="left" w:pos="993"/>
          <w:tab w:val="left" w:pos="1134"/>
          <w:tab w:val="left" w:pos="1418"/>
        </w:tabs>
        <w:spacing w:line="360" w:lineRule="auto"/>
        <w:ind w:left="0" w:firstLine="709"/>
        <w:jc w:val="both"/>
        <w:rPr>
          <w:color w:val="000000"/>
          <w:lang w:val="lt-LT" w:eastAsia="lt-LT"/>
        </w:rPr>
      </w:pPr>
      <w:r w:rsidRPr="006C6E8A">
        <w:rPr>
          <w:color w:val="000000"/>
          <w:lang w:val="lt-LT" w:eastAsia="lt-LT"/>
        </w:rPr>
        <w:t>Už mokinių maitinimo organizavimą darželiuose-mokyklose atsakingas įstaigos vadovas.</w:t>
      </w:r>
    </w:p>
    <w:p w14:paraId="710D9517" w14:textId="7DDCF7C3" w:rsidR="0081322F" w:rsidRPr="002E7CA8" w:rsidRDefault="0081322F" w:rsidP="002E7CA8">
      <w:pPr>
        <w:numPr>
          <w:ilvl w:val="0"/>
          <w:numId w:val="6"/>
        </w:numPr>
        <w:tabs>
          <w:tab w:val="left" w:pos="993"/>
          <w:tab w:val="left" w:pos="1134"/>
          <w:tab w:val="left" w:pos="1418"/>
        </w:tabs>
        <w:spacing w:line="360" w:lineRule="auto"/>
        <w:ind w:left="0" w:firstLine="709"/>
        <w:jc w:val="both"/>
        <w:rPr>
          <w:color w:val="000000"/>
          <w:lang w:val="lt-LT" w:eastAsia="lt-LT"/>
        </w:rPr>
      </w:pPr>
      <w:r w:rsidRPr="002E7CA8">
        <w:rPr>
          <w:color w:val="000000"/>
          <w:lang w:val="lt-LT" w:eastAsia="lt-LT"/>
        </w:rPr>
        <w:t>Darželiuose-mokyklose besimokančių mokinių tėvai (globėjai) prašymus dėl mokinių maitinimo kasmet pateikia įstaigos vadovui.</w:t>
      </w:r>
    </w:p>
    <w:p w14:paraId="311D786F" w14:textId="55C4A707" w:rsidR="0081322F" w:rsidRPr="006C6E8A" w:rsidRDefault="0081322F" w:rsidP="000761B8">
      <w:pPr>
        <w:tabs>
          <w:tab w:val="left" w:pos="993"/>
          <w:tab w:val="left" w:pos="1134"/>
          <w:tab w:val="left" w:pos="1418"/>
        </w:tabs>
        <w:spacing w:line="360" w:lineRule="auto"/>
        <w:ind w:left="709"/>
        <w:jc w:val="both"/>
        <w:rPr>
          <w:color w:val="000000"/>
          <w:lang w:val="lt-LT" w:eastAsia="lt-LT"/>
        </w:rPr>
      </w:pPr>
      <w:r w:rsidRPr="006C6E8A">
        <w:rPr>
          <w:color w:val="000000"/>
          <w:lang w:val="lt-LT" w:eastAsia="lt-LT"/>
        </w:rPr>
        <w:lastRenderedPageBreak/>
        <w:t>8. Prašyme pateikiami šie duomenys:</w:t>
      </w:r>
    </w:p>
    <w:p w14:paraId="52A21583" w14:textId="1FBBE5BD" w:rsidR="0081322F" w:rsidRPr="0081322F" w:rsidRDefault="0081322F" w:rsidP="0081322F">
      <w:pPr>
        <w:pStyle w:val="Sraopastraipa"/>
        <w:spacing w:line="360" w:lineRule="auto"/>
        <w:jc w:val="both"/>
        <w:rPr>
          <w:lang w:val="lt-LT"/>
        </w:rPr>
      </w:pPr>
      <w:r>
        <w:rPr>
          <w:lang w:val="lt-LT"/>
        </w:rPr>
        <w:t>8</w:t>
      </w:r>
      <w:r w:rsidRPr="0081322F">
        <w:rPr>
          <w:lang w:val="lt-LT"/>
        </w:rPr>
        <w:t>.1. mokinio vardas, pavardė;</w:t>
      </w:r>
    </w:p>
    <w:p w14:paraId="2F201E9A" w14:textId="129F4FE6" w:rsidR="0081322F" w:rsidRPr="0081322F" w:rsidRDefault="0081322F" w:rsidP="0081322F">
      <w:pPr>
        <w:pStyle w:val="Sraopastraipa"/>
        <w:spacing w:line="360" w:lineRule="auto"/>
        <w:jc w:val="both"/>
        <w:rPr>
          <w:lang w:val="lt-LT"/>
        </w:rPr>
      </w:pPr>
      <w:r>
        <w:rPr>
          <w:lang w:val="lt-LT"/>
        </w:rPr>
        <w:t>8</w:t>
      </w:r>
      <w:r w:rsidRPr="0081322F">
        <w:rPr>
          <w:lang w:val="lt-LT"/>
        </w:rPr>
        <w:t>.2. pageidaujama dienos maitinimo dalis (pusryčiai, pietūs, pavakariai).</w:t>
      </w:r>
    </w:p>
    <w:p w14:paraId="7E42D5E1" w14:textId="587323A0" w:rsidR="0081322F" w:rsidRPr="006C6E8A" w:rsidRDefault="0081322F" w:rsidP="000761B8">
      <w:pPr>
        <w:tabs>
          <w:tab w:val="left" w:pos="993"/>
          <w:tab w:val="left" w:pos="1134"/>
          <w:tab w:val="left" w:pos="1418"/>
        </w:tabs>
        <w:spacing w:line="360" w:lineRule="auto"/>
        <w:ind w:firstLine="709"/>
        <w:jc w:val="both"/>
        <w:rPr>
          <w:color w:val="000000"/>
          <w:lang w:val="lt-LT" w:eastAsia="lt-LT"/>
        </w:rPr>
      </w:pPr>
      <w:r w:rsidRPr="006C6E8A">
        <w:rPr>
          <w:color w:val="000000"/>
          <w:lang w:val="lt-LT" w:eastAsia="lt-LT"/>
        </w:rPr>
        <w:t>9. Mokinių tėvai (globėjai) moka nustatyto dydžio mokestį už maitinimą už kiekvieną mokinio lankytą dieną, tėvams (globėjams) pateikus prašymą nuo kito mėnesio 1 dienos.</w:t>
      </w:r>
    </w:p>
    <w:p w14:paraId="65141411" w14:textId="4FEBE718" w:rsidR="0081322F" w:rsidRDefault="0081322F" w:rsidP="00494BD6">
      <w:pPr>
        <w:tabs>
          <w:tab w:val="left" w:pos="993"/>
          <w:tab w:val="left" w:pos="1134"/>
          <w:tab w:val="left" w:pos="1418"/>
        </w:tabs>
        <w:spacing w:line="360" w:lineRule="auto"/>
        <w:ind w:firstLine="709"/>
        <w:jc w:val="both"/>
        <w:rPr>
          <w:color w:val="000000"/>
          <w:lang w:val="lt-LT" w:eastAsia="lt-LT"/>
        </w:rPr>
      </w:pPr>
      <w:r w:rsidRPr="00652A95">
        <w:rPr>
          <w:color w:val="000000"/>
          <w:lang w:val="lt-LT" w:eastAsia="lt-LT"/>
        </w:rPr>
        <w:t xml:space="preserve">10. </w:t>
      </w:r>
      <w:bookmarkStart w:id="2" w:name="_Hlk103955453"/>
      <w:r w:rsidR="00494BD6" w:rsidRPr="00546A00">
        <w:rPr>
          <w:lang w:val="lt-LT"/>
        </w:rPr>
        <w:t xml:space="preserve">Mokestis už maitinimą skiriamas vaikų maitinimui (maisto produktams įsigyti), </w:t>
      </w:r>
      <w:r w:rsidR="00494BD6">
        <w:rPr>
          <w:lang w:val="lt-LT"/>
        </w:rPr>
        <w:t xml:space="preserve">nepanaudotos lėšos </w:t>
      </w:r>
      <w:r w:rsidR="00494BD6" w:rsidRPr="00546A00">
        <w:rPr>
          <w:lang w:val="lt-LT"/>
        </w:rPr>
        <w:t>taip pat gali būti skiriam</w:t>
      </w:r>
      <w:r w:rsidR="00494BD6">
        <w:rPr>
          <w:lang w:val="lt-LT"/>
        </w:rPr>
        <w:t>os</w:t>
      </w:r>
      <w:r w:rsidR="00494BD6" w:rsidRPr="00546A00">
        <w:rPr>
          <w:lang w:val="lt-LT"/>
        </w:rPr>
        <w:t xml:space="preserve"> maisto gamybos procesui tobulinti ir </w:t>
      </w:r>
      <w:r w:rsidR="00494BD6" w:rsidRPr="00546A00">
        <w:rPr>
          <w:bCs/>
          <w:lang w:val="lt-LT"/>
        </w:rPr>
        <w:t xml:space="preserve">vaikų sveikos mitybos įpročių ugdymo priemonėms įsigyti. </w:t>
      </w:r>
      <w:r w:rsidR="00494BD6" w:rsidRPr="00546A00">
        <w:rPr>
          <w:lang w:val="lt-LT"/>
        </w:rPr>
        <w:t xml:space="preserve">Praėjusiais </w:t>
      </w:r>
      <w:r w:rsidR="00494BD6">
        <w:rPr>
          <w:lang w:val="lt-LT"/>
        </w:rPr>
        <w:t>kalendoriniais metais nepanaudotos maisto produktams, maisto gamybos procesui tobulinti ir vaikų sveikos mitybos įpročių ugdymo priemonėms įsigyti lėšos perkeliamos į kitus kalendorinius metus ir ugdymo įstaigos sprendimu gali būti perskirstytos pagal poreikį kitoms prekėms, paslaugoms ar darbams įsig</w:t>
      </w:r>
      <w:bookmarkEnd w:id="2"/>
      <w:r w:rsidR="00494BD6">
        <w:rPr>
          <w:lang w:val="lt-LT"/>
        </w:rPr>
        <w:t>yti</w:t>
      </w:r>
      <w:r w:rsidR="00494BD6">
        <w:rPr>
          <w:bCs/>
          <w:lang w:val="lt-LT"/>
        </w:rPr>
        <w:t xml:space="preserve">.  </w:t>
      </w:r>
    </w:p>
    <w:p w14:paraId="0160DD8B" w14:textId="77777777" w:rsidR="0081322F" w:rsidRPr="0081322F" w:rsidRDefault="0081322F" w:rsidP="0081322F">
      <w:pPr>
        <w:pStyle w:val="Sraopastraipa"/>
        <w:spacing w:line="360" w:lineRule="auto"/>
        <w:jc w:val="both"/>
        <w:rPr>
          <w:u w:val="single"/>
          <w:lang w:val="lt-LT"/>
        </w:rPr>
      </w:pPr>
    </w:p>
    <w:p w14:paraId="4E52CFC7" w14:textId="399CC241" w:rsidR="0081322F" w:rsidRPr="0081322F" w:rsidRDefault="0081322F" w:rsidP="008F6793">
      <w:pPr>
        <w:pStyle w:val="Sraopastraipa"/>
        <w:spacing w:line="360" w:lineRule="auto"/>
        <w:ind w:left="0"/>
        <w:jc w:val="center"/>
        <w:rPr>
          <w:b/>
          <w:lang w:val="lt-LT"/>
        </w:rPr>
      </w:pPr>
      <w:r w:rsidRPr="0081322F">
        <w:rPr>
          <w:b/>
          <w:lang w:val="lt-LT"/>
        </w:rPr>
        <w:t>III. BAIGIAMOSIOS NUOSTATOS</w:t>
      </w:r>
    </w:p>
    <w:p w14:paraId="59F9EBF2" w14:textId="77777777" w:rsidR="0081322F" w:rsidRPr="0081322F" w:rsidRDefault="0081322F" w:rsidP="0081322F">
      <w:pPr>
        <w:pStyle w:val="Sraopastraipa"/>
        <w:spacing w:line="360" w:lineRule="auto"/>
        <w:rPr>
          <w:lang w:val="lt-LT"/>
        </w:rPr>
      </w:pPr>
    </w:p>
    <w:p w14:paraId="63DD76E8" w14:textId="68C692FA" w:rsidR="0081322F" w:rsidRPr="006C6E8A" w:rsidRDefault="0081322F" w:rsidP="000761B8">
      <w:pPr>
        <w:tabs>
          <w:tab w:val="left" w:pos="993"/>
          <w:tab w:val="left" w:pos="1134"/>
          <w:tab w:val="left" w:pos="1418"/>
        </w:tabs>
        <w:spacing w:line="360" w:lineRule="auto"/>
        <w:ind w:firstLine="709"/>
        <w:jc w:val="both"/>
        <w:rPr>
          <w:color w:val="000000"/>
          <w:lang w:val="lt-LT" w:eastAsia="lt-LT"/>
        </w:rPr>
      </w:pPr>
      <w:r w:rsidRPr="006C6E8A">
        <w:rPr>
          <w:color w:val="000000"/>
          <w:lang w:val="lt-LT" w:eastAsia="lt-LT"/>
        </w:rPr>
        <w:t>11. Mokestis už mokinių maitinimą darželiuose-mokyklose mokamas už praėjusį mėnesį ir turi būti sumokėtas iki einamojo mėnesio 25 dienos. Mokestis už kiekvieno mokinio maitinimą turi būti mokamas atskiru mokėjimu pagal atitinkamam vaikui priskirtą mokėtojo kodą, įmokos kodą ir suformuotą bei įstaigos pateiktą apskaitos dokumentą.</w:t>
      </w:r>
    </w:p>
    <w:p w14:paraId="422793DF" w14:textId="75A9B08B" w:rsidR="0081322F" w:rsidRPr="006C6E8A" w:rsidRDefault="0081322F" w:rsidP="000761B8">
      <w:pPr>
        <w:tabs>
          <w:tab w:val="left" w:pos="993"/>
          <w:tab w:val="left" w:pos="1134"/>
          <w:tab w:val="left" w:pos="1418"/>
        </w:tabs>
        <w:spacing w:line="360" w:lineRule="auto"/>
        <w:ind w:firstLine="709"/>
        <w:jc w:val="both"/>
        <w:rPr>
          <w:color w:val="000000"/>
          <w:lang w:val="lt-LT" w:eastAsia="lt-LT"/>
        </w:rPr>
      </w:pPr>
      <w:r w:rsidRPr="006C6E8A">
        <w:rPr>
          <w:color w:val="000000"/>
          <w:lang w:val="lt-LT" w:eastAsia="lt-LT"/>
        </w:rPr>
        <w:t>12. Tėvams (globėjams) laiku nesumokėjus nustatytų įmokų už mokinio maitinimą, skola išieškoma teisės aktų nustatyta tvarka.</w:t>
      </w:r>
    </w:p>
    <w:p w14:paraId="0360B9F1" w14:textId="445F4E26" w:rsidR="0081322F" w:rsidRPr="0081322F" w:rsidRDefault="0081322F" w:rsidP="00233C09">
      <w:pPr>
        <w:pStyle w:val="Sraopastraipa"/>
        <w:spacing w:line="360" w:lineRule="auto"/>
        <w:ind w:left="0" w:firstLine="709"/>
        <w:jc w:val="both"/>
        <w:rPr>
          <w:lang w:val="lt-LT"/>
        </w:rPr>
      </w:pPr>
      <w:r>
        <w:rPr>
          <w:lang w:val="lt-LT"/>
        </w:rPr>
        <w:t>13</w:t>
      </w:r>
      <w:r w:rsidRPr="0081322F">
        <w:rPr>
          <w:lang w:val="lt-LT"/>
        </w:rPr>
        <w:t xml:space="preserve">. Už </w:t>
      </w:r>
      <w:r w:rsidR="000B7407">
        <w:rPr>
          <w:lang w:val="lt-LT"/>
        </w:rPr>
        <w:t>A</w:t>
      </w:r>
      <w:r w:rsidRPr="0081322F">
        <w:rPr>
          <w:lang w:val="lt-LT"/>
        </w:rPr>
        <w:t>prašo įgyvendinimą, tinkamų sąlygų sudarymą mokinių maitinimui organizuoti ir mokinių maitinimo organizavimą atsako darželio-mokyklos vadovas.</w:t>
      </w:r>
    </w:p>
    <w:p w14:paraId="2DB33600" w14:textId="57194E94" w:rsidR="007B6771" w:rsidRPr="003549F8" w:rsidRDefault="007B6771" w:rsidP="007B6771">
      <w:pPr>
        <w:pStyle w:val="Pagrindinistekstas"/>
        <w:tabs>
          <w:tab w:val="left" w:pos="1418"/>
        </w:tabs>
        <w:spacing w:line="360" w:lineRule="auto"/>
        <w:jc w:val="center"/>
      </w:pPr>
      <w:r w:rsidRPr="003549F8">
        <w:t>_</w:t>
      </w:r>
      <w:r>
        <w:t>_______________</w:t>
      </w:r>
      <w:r w:rsidRPr="003549F8">
        <w:t>___________</w:t>
      </w:r>
    </w:p>
    <w:sectPr w:rsidR="007B6771" w:rsidRPr="003549F8" w:rsidSect="00945681">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7D49" w14:textId="77777777" w:rsidR="00E630DD" w:rsidRDefault="00E630DD">
      <w:r>
        <w:separator/>
      </w:r>
    </w:p>
  </w:endnote>
  <w:endnote w:type="continuationSeparator" w:id="0">
    <w:p w14:paraId="72984151" w14:textId="77777777" w:rsidR="00E630DD" w:rsidRDefault="00E6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372A" w14:textId="77777777" w:rsidR="00E630DD" w:rsidRDefault="00E630DD">
      <w:r>
        <w:separator/>
      </w:r>
    </w:p>
  </w:footnote>
  <w:footnote w:type="continuationSeparator" w:id="0">
    <w:p w14:paraId="0690E212" w14:textId="77777777" w:rsidR="00E630DD" w:rsidRDefault="00E6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AB45" w14:textId="77777777" w:rsidR="00615260" w:rsidRDefault="00615260">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AB46" w14:textId="77777777" w:rsidR="00615260" w:rsidRDefault="004A4E3E">
    <w:pPr>
      <w:pStyle w:val="Porat"/>
      <w:jc w:val="right"/>
    </w:pPr>
    <w:bookmarkStart w:id="3" w:name="specialiojiZyma"/>
    <w: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614"/>
    <w:multiLevelType w:val="multilevel"/>
    <w:tmpl w:val="A2F2B1F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3BE422F"/>
    <w:multiLevelType w:val="multilevel"/>
    <w:tmpl w:val="7FE878D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4414E3"/>
    <w:multiLevelType w:val="hybridMultilevel"/>
    <w:tmpl w:val="A664E2B8"/>
    <w:lvl w:ilvl="0" w:tplc="D2B0284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6541CD"/>
    <w:multiLevelType w:val="multilevel"/>
    <w:tmpl w:val="646E383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4" w15:restartNumberingAfterBreak="0">
    <w:nsid w:val="2442316A"/>
    <w:multiLevelType w:val="hybridMultilevel"/>
    <w:tmpl w:val="7514F90A"/>
    <w:lvl w:ilvl="0" w:tplc="FFFFFFFF">
      <w:start w:val="3"/>
      <w:numFmt w:val="decimal"/>
      <w:lvlText w:val="%1."/>
      <w:lvlJc w:val="left"/>
      <w:pPr>
        <w:ind w:left="1211" w:hanging="360"/>
      </w:pPr>
      <w:rPr>
        <w:rFonts w:hint="default"/>
        <w:color w:val="auto"/>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27F04F35"/>
    <w:multiLevelType w:val="multilevel"/>
    <w:tmpl w:val="46A0C7E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DCA5323"/>
    <w:multiLevelType w:val="hybridMultilevel"/>
    <w:tmpl w:val="D4C0860C"/>
    <w:lvl w:ilvl="0" w:tplc="168EC050">
      <w:start w:val="1"/>
      <w:numFmt w:val="decimal"/>
      <w:lvlText w:val="%1."/>
      <w:lvlJc w:val="left"/>
      <w:pPr>
        <w:tabs>
          <w:tab w:val="num" w:pos="1095"/>
        </w:tabs>
        <w:ind w:left="1095" w:hanging="375"/>
      </w:pPr>
      <w:rPr>
        <w:rFonts w:ascii="Times New Roman" w:eastAsia="Times New Roman" w:hAnsi="Times New Roman" w:cs="Times New Roman"/>
      </w:rPr>
    </w:lvl>
    <w:lvl w:ilvl="1" w:tplc="F2C615B6">
      <w:start w:val="1"/>
      <w:numFmt w:val="decimal"/>
      <w:isLgl/>
      <w:lvlText w:val="%2.%2."/>
      <w:lvlJc w:val="left"/>
      <w:pPr>
        <w:tabs>
          <w:tab w:val="num" w:pos="1080"/>
        </w:tabs>
        <w:ind w:left="1080" w:hanging="360"/>
      </w:pPr>
      <w:rPr>
        <w:rFonts w:hint="default"/>
      </w:rPr>
    </w:lvl>
    <w:lvl w:ilvl="2" w:tplc="6D1087CC">
      <w:numFmt w:val="none"/>
      <w:lvlText w:val=""/>
      <w:lvlJc w:val="left"/>
      <w:pPr>
        <w:tabs>
          <w:tab w:val="num" w:pos="360"/>
        </w:tabs>
      </w:pPr>
    </w:lvl>
    <w:lvl w:ilvl="3" w:tplc="25C669C2">
      <w:numFmt w:val="none"/>
      <w:lvlText w:val=""/>
      <w:lvlJc w:val="left"/>
      <w:pPr>
        <w:tabs>
          <w:tab w:val="num" w:pos="360"/>
        </w:tabs>
      </w:pPr>
    </w:lvl>
    <w:lvl w:ilvl="4" w:tplc="967807BC">
      <w:numFmt w:val="none"/>
      <w:lvlText w:val=""/>
      <w:lvlJc w:val="left"/>
      <w:pPr>
        <w:tabs>
          <w:tab w:val="num" w:pos="360"/>
        </w:tabs>
      </w:pPr>
    </w:lvl>
    <w:lvl w:ilvl="5" w:tplc="0256D54E">
      <w:numFmt w:val="none"/>
      <w:lvlText w:val=""/>
      <w:lvlJc w:val="left"/>
      <w:pPr>
        <w:tabs>
          <w:tab w:val="num" w:pos="360"/>
        </w:tabs>
      </w:pPr>
    </w:lvl>
    <w:lvl w:ilvl="6" w:tplc="9FC020C4">
      <w:numFmt w:val="none"/>
      <w:lvlText w:val=""/>
      <w:lvlJc w:val="left"/>
      <w:pPr>
        <w:tabs>
          <w:tab w:val="num" w:pos="360"/>
        </w:tabs>
      </w:pPr>
    </w:lvl>
    <w:lvl w:ilvl="7" w:tplc="72FA564C">
      <w:numFmt w:val="none"/>
      <w:lvlText w:val=""/>
      <w:lvlJc w:val="left"/>
      <w:pPr>
        <w:tabs>
          <w:tab w:val="num" w:pos="360"/>
        </w:tabs>
      </w:pPr>
    </w:lvl>
    <w:lvl w:ilvl="8" w:tplc="3BD6D0A6">
      <w:numFmt w:val="none"/>
      <w:lvlText w:val=""/>
      <w:lvlJc w:val="left"/>
      <w:pPr>
        <w:tabs>
          <w:tab w:val="num" w:pos="360"/>
        </w:tabs>
      </w:pPr>
    </w:lvl>
  </w:abstractNum>
  <w:abstractNum w:abstractNumId="7" w15:restartNumberingAfterBreak="0">
    <w:nsid w:val="2EFB20F4"/>
    <w:multiLevelType w:val="multilevel"/>
    <w:tmpl w:val="D62E38D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17655D"/>
    <w:multiLevelType w:val="multilevel"/>
    <w:tmpl w:val="F54AB5EC"/>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64D2A06"/>
    <w:multiLevelType w:val="hybridMultilevel"/>
    <w:tmpl w:val="20886216"/>
    <w:lvl w:ilvl="0" w:tplc="1ADE1A0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E00DA8"/>
    <w:multiLevelType w:val="hybridMultilevel"/>
    <w:tmpl w:val="ACB2D54E"/>
    <w:lvl w:ilvl="0" w:tplc="D200E73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BE138F"/>
    <w:multiLevelType w:val="hybridMultilevel"/>
    <w:tmpl w:val="AEF8CDB4"/>
    <w:lvl w:ilvl="0" w:tplc="C8F044C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3487FA6"/>
    <w:multiLevelType w:val="multilevel"/>
    <w:tmpl w:val="C8D4F0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EA2BEA"/>
    <w:multiLevelType w:val="multilevel"/>
    <w:tmpl w:val="C032B974"/>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72002E50"/>
    <w:multiLevelType w:val="hybridMultilevel"/>
    <w:tmpl w:val="C396D1B4"/>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E165D82"/>
    <w:multiLevelType w:val="multilevel"/>
    <w:tmpl w:val="0E4CEA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4977743">
    <w:abstractNumId w:val="3"/>
  </w:num>
  <w:num w:numId="2" w16cid:durableId="3211485">
    <w:abstractNumId w:val="13"/>
  </w:num>
  <w:num w:numId="3" w16cid:durableId="388117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79786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05881">
    <w:abstractNumId w:val="0"/>
  </w:num>
  <w:num w:numId="6" w16cid:durableId="2049529815">
    <w:abstractNumId w:val="10"/>
  </w:num>
  <w:num w:numId="7" w16cid:durableId="548491037">
    <w:abstractNumId w:val="6"/>
  </w:num>
  <w:num w:numId="8" w16cid:durableId="1582368747">
    <w:abstractNumId w:val="11"/>
  </w:num>
  <w:num w:numId="9" w16cid:durableId="1801722897">
    <w:abstractNumId w:val="14"/>
  </w:num>
  <w:num w:numId="10" w16cid:durableId="1688094377">
    <w:abstractNumId w:val="1"/>
  </w:num>
  <w:num w:numId="11" w16cid:durableId="464470553">
    <w:abstractNumId w:val="9"/>
  </w:num>
  <w:num w:numId="12" w16cid:durableId="1822044482">
    <w:abstractNumId w:val="2"/>
  </w:num>
  <w:num w:numId="13" w16cid:durableId="1660186675">
    <w:abstractNumId w:val="12"/>
  </w:num>
  <w:num w:numId="14" w16cid:durableId="1548567238">
    <w:abstractNumId w:val="4"/>
  </w:num>
  <w:num w:numId="15" w16cid:durableId="1433014252">
    <w:abstractNumId w:val="8"/>
  </w:num>
  <w:num w:numId="16" w16cid:durableId="1560752516">
    <w:abstractNumId w:val="5"/>
  </w:num>
  <w:num w:numId="17" w16cid:durableId="1406369760">
    <w:abstractNumId w:val="15"/>
  </w:num>
  <w:num w:numId="18" w16cid:durableId="1382896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22178"/>
    <w:rsid w:val="000225D3"/>
    <w:rsid w:val="00022926"/>
    <w:rsid w:val="00024256"/>
    <w:rsid w:val="00027160"/>
    <w:rsid w:val="00042289"/>
    <w:rsid w:val="00047988"/>
    <w:rsid w:val="00050B36"/>
    <w:rsid w:val="000549B8"/>
    <w:rsid w:val="00057886"/>
    <w:rsid w:val="00072C8C"/>
    <w:rsid w:val="00073920"/>
    <w:rsid w:val="000761B8"/>
    <w:rsid w:val="00096C36"/>
    <w:rsid w:val="000B7407"/>
    <w:rsid w:val="000B7BBD"/>
    <w:rsid w:val="000C1029"/>
    <w:rsid w:val="000C14E4"/>
    <w:rsid w:val="000C1BB4"/>
    <w:rsid w:val="000C7E64"/>
    <w:rsid w:val="000D5323"/>
    <w:rsid w:val="000E2344"/>
    <w:rsid w:val="000E3D94"/>
    <w:rsid w:val="000E551C"/>
    <w:rsid w:val="000F0ADF"/>
    <w:rsid w:val="000F502E"/>
    <w:rsid w:val="001019C5"/>
    <w:rsid w:val="00112925"/>
    <w:rsid w:val="00121772"/>
    <w:rsid w:val="00124751"/>
    <w:rsid w:val="001264B8"/>
    <w:rsid w:val="00133346"/>
    <w:rsid w:val="001337DF"/>
    <w:rsid w:val="00137D23"/>
    <w:rsid w:val="00145574"/>
    <w:rsid w:val="00146A3D"/>
    <w:rsid w:val="0015332B"/>
    <w:rsid w:val="001615F4"/>
    <w:rsid w:val="00167A1F"/>
    <w:rsid w:val="001813AD"/>
    <w:rsid w:val="001915DC"/>
    <w:rsid w:val="00191CBD"/>
    <w:rsid w:val="00193B37"/>
    <w:rsid w:val="001A285F"/>
    <w:rsid w:val="001A59CD"/>
    <w:rsid w:val="001A65CF"/>
    <w:rsid w:val="001B5B04"/>
    <w:rsid w:val="001B64EB"/>
    <w:rsid w:val="001B680F"/>
    <w:rsid w:val="001C22EB"/>
    <w:rsid w:val="001E3994"/>
    <w:rsid w:val="00213BB4"/>
    <w:rsid w:val="0022091F"/>
    <w:rsid w:val="002233B9"/>
    <w:rsid w:val="002242B3"/>
    <w:rsid w:val="00233C09"/>
    <w:rsid w:val="0025151F"/>
    <w:rsid w:val="0025368D"/>
    <w:rsid w:val="00260D6C"/>
    <w:rsid w:val="00275437"/>
    <w:rsid w:val="00276193"/>
    <w:rsid w:val="00283295"/>
    <w:rsid w:val="002916F6"/>
    <w:rsid w:val="002935F6"/>
    <w:rsid w:val="002A43D0"/>
    <w:rsid w:val="002A67B8"/>
    <w:rsid w:val="002B2A95"/>
    <w:rsid w:val="002B6468"/>
    <w:rsid w:val="002C6040"/>
    <w:rsid w:val="002C65F2"/>
    <w:rsid w:val="002D1045"/>
    <w:rsid w:val="002D23BB"/>
    <w:rsid w:val="002D5969"/>
    <w:rsid w:val="002E6FC2"/>
    <w:rsid w:val="002E7CA8"/>
    <w:rsid w:val="00304534"/>
    <w:rsid w:val="0032361E"/>
    <w:rsid w:val="00332E4B"/>
    <w:rsid w:val="003404E1"/>
    <w:rsid w:val="00340DB5"/>
    <w:rsid w:val="00341401"/>
    <w:rsid w:val="0034333D"/>
    <w:rsid w:val="003449B0"/>
    <w:rsid w:val="00350765"/>
    <w:rsid w:val="00352F04"/>
    <w:rsid w:val="00361006"/>
    <w:rsid w:val="00361ED2"/>
    <w:rsid w:val="00362EE8"/>
    <w:rsid w:val="00363137"/>
    <w:rsid w:val="00387710"/>
    <w:rsid w:val="003934F1"/>
    <w:rsid w:val="00397E86"/>
    <w:rsid w:val="003A338D"/>
    <w:rsid w:val="003B2FEB"/>
    <w:rsid w:val="003C5E14"/>
    <w:rsid w:val="003D3A69"/>
    <w:rsid w:val="003E430F"/>
    <w:rsid w:val="003E4FA8"/>
    <w:rsid w:val="003F0E3B"/>
    <w:rsid w:val="003F25A9"/>
    <w:rsid w:val="00403185"/>
    <w:rsid w:val="004078D4"/>
    <w:rsid w:val="0041125B"/>
    <w:rsid w:val="00415D99"/>
    <w:rsid w:val="00426B37"/>
    <w:rsid w:val="00426C81"/>
    <w:rsid w:val="0045054B"/>
    <w:rsid w:val="00450DD1"/>
    <w:rsid w:val="00460B1F"/>
    <w:rsid w:val="00461A94"/>
    <w:rsid w:val="0047293F"/>
    <w:rsid w:val="004846E1"/>
    <w:rsid w:val="00486C7F"/>
    <w:rsid w:val="00490053"/>
    <w:rsid w:val="004901F2"/>
    <w:rsid w:val="00490ABE"/>
    <w:rsid w:val="00494BD6"/>
    <w:rsid w:val="004968A9"/>
    <w:rsid w:val="004A1DC0"/>
    <w:rsid w:val="004A4E3E"/>
    <w:rsid w:val="004B41E0"/>
    <w:rsid w:val="004C429D"/>
    <w:rsid w:val="004C52B6"/>
    <w:rsid w:val="004D7D03"/>
    <w:rsid w:val="004E3F38"/>
    <w:rsid w:val="004E6CF1"/>
    <w:rsid w:val="004F48A0"/>
    <w:rsid w:val="00503123"/>
    <w:rsid w:val="00504CBA"/>
    <w:rsid w:val="00511298"/>
    <w:rsid w:val="005170AC"/>
    <w:rsid w:val="005313E3"/>
    <w:rsid w:val="00540363"/>
    <w:rsid w:val="00546A00"/>
    <w:rsid w:val="005508D8"/>
    <w:rsid w:val="00574A97"/>
    <w:rsid w:val="005776DD"/>
    <w:rsid w:val="00581A5B"/>
    <w:rsid w:val="00582CF5"/>
    <w:rsid w:val="00587AD5"/>
    <w:rsid w:val="005A59D2"/>
    <w:rsid w:val="005B7770"/>
    <w:rsid w:val="005C446D"/>
    <w:rsid w:val="005C4633"/>
    <w:rsid w:val="005D08EC"/>
    <w:rsid w:val="005D438E"/>
    <w:rsid w:val="005E1FAA"/>
    <w:rsid w:val="005F650E"/>
    <w:rsid w:val="00611329"/>
    <w:rsid w:val="00612493"/>
    <w:rsid w:val="00615260"/>
    <w:rsid w:val="00620DD9"/>
    <w:rsid w:val="006226F6"/>
    <w:rsid w:val="0062467F"/>
    <w:rsid w:val="00624C7B"/>
    <w:rsid w:val="006302C7"/>
    <w:rsid w:val="006305A5"/>
    <w:rsid w:val="006361EC"/>
    <w:rsid w:val="00636D44"/>
    <w:rsid w:val="00636F68"/>
    <w:rsid w:val="0064170C"/>
    <w:rsid w:val="00651312"/>
    <w:rsid w:val="00652A95"/>
    <w:rsid w:val="00656129"/>
    <w:rsid w:val="006618AA"/>
    <w:rsid w:val="00674728"/>
    <w:rsid w:val="00675EDE"/>
    <w:rsid w:val="00693C40"/>
    <w:rsid w:val="006B6B12"/>
    <w:rsid w:val="006C6E8A"/>
    <w:rsid w:val="006D038B"/>
    <w:rsid w:val="006D12E9"/>
    <w:rsid w:val="006E6B20"/>
    <w:rsid w:val="00710B98"/>
    <w:rsid w:val="00711DF2"/>
    <w:rsid w:val="00727342"/>
    <w:rsid w:val="0073286A"/>
    <w:rsid w:val="00740CA2"/>
    <w:rsid w:val="0074505B"/>
    <w:rsid w:val="0075226F"/>
    <w:rsid w:val="00757C7E"/>
    <w:rsid w:val="00762792"/>
    <w:rsid w:val="0076399C"/>
    <w:rsid w:val="0077568A"/>
    <w:rsid w:val="00782DD3"/>
    <w:rsid w:val="0078388D"/>
    <w:rsid w:val="0078486D"/>
    <w:rsid w:val="00790322"/>
    <w:rsid w:val="00791A7F"/>
    <w:rsid w:val="00794641"/>
    <w:rsid w:val="00795806"/>
    <w:rsid w:val="007B1068"/>
    <w:rsid w:val="007B44D3"/>
    <w:rsid w:val="007B527C"/>
    <w:rsid w:val="007B6771"/>
    <w:rsid w:val="007C223B"/>
    <w:rsid w:val="007C234E"/>
    <w:rsid w:val="007C7FA4"/>
    <w:rsid w:val="007D7680"/>
    <w:rsid w:val="007E0FCC"/>
    <w:rsid w:val="007E1945"/>
    <w:rsid w:val="007E2C88"/>
    <w:rsid w:val="007E43AB"/>
    <w:rsid w:val="007E7D07"/>
    <w:rsid w:val="007F081B"/>
    <w:rsid w:val="007F1279"/>
    <w:rsid w:val="007F3E85"/>
    <w:rsid w:val="00801EA4"/>
    <w:rsid w:val="00805247"/>
    <w:rsid w:val="008063D3"/>
    <w:rsid w:val="008077CF"/>
    <w:rsid w:val="0081322F"/>
    <w:rsid w:val="00815E00"/>
    <w:rsid w:val="00816D6F"/>
    <w:rsid w:val="0082099E"/>
    <w:rsid w:val="008276B5"/>
    <w:rsid w:val="008319FE"/>
    <w:rsid w:val="00844E1E"/>
    <w:rsid w:val="00846AA3"/>
    <w:rsid w:val="008639B1"/>
    <w:rsid w:val="0087309E"/>
    <w:rsid w:val="00880374"/>
    <w:rsid w:val="008863A8"/>
    <w:rsid w:val="008871A1"/>
    <w:rsid w:val="00890CBB"/>
    <w:rsid w:val="00896242"/>
    <w:rsid w:val="008A1565"/>
    <w:rsid w:val="008A2A6C"/>
    <w:rsid w:val="008B5953"/>
    <w:rsid w:val="008C0961"/>
    <w:rsid w:val="008D4F30"/>
    <w:rsid w:val="008D6C55"/>
    <w:rsid w:val="008E0021"/>
    <w:rsid w:val="008E264F"/>
    <w:rsid w:val="008F2042"/>
    <w:rsid w:val="008F4891"/>
    <w:rsid w:val="008F6793"/>
    <w:rsid w:val="00904508"/>
    <w:rsid w:val="00921228"/>
    <w:rsid w:val="0092329F"/>
    <w:rsid w:val="0093635B"/>
    <w:rsid w:val="00945246"/>
    <w:rsid w:val="00945681"/>
    <w:rsid w:val="00947C11"/>
    <w:rsid w:val="0095240A"/>
    <w:rsid w:val="00957EE6"/>
    <w:rsid w:val="00967B33"/>
    <w:rsid w:val="00967ECD"/>
    <w:rsid w:val="009701BB"/>
    <w:rsid w:val="00982341"/>
    <w:rsid w:val="00996128"/>
    <w:rsid w:val="009A0276"/>
    <w:rsid w:val="009B7237"/>
    <w:rsid w:val="009C2C4F"/>
    <w:rsid w:val="009C428D"/>
    <w:rsid w:val="009C7381"/>
    <w:rsid w:val="009E347F"/>
    <w:rsid w:val="009F2449"/>
    <w:rsid w:val="00A03B1A"/>
    <w:rsid w:val="00A12AE0"/>
    <w:rsid w:val="00A22397"/>
    <w:rsid w:val="00A25593"/>
    <w:rsid w:val="00A30C07"/>
    <w:rsid w:val="00A30EC9"/>
    <w:rsid w:val="00A361BE"/>
    <w:rsid w:val="00A36869"/>
    <w:rsid w:val="00A40BB2"/>
    <w:rsid w:val="00A42A1B"/>
    <w:rsid w:val="00A50AD4"/>
    <w:rsid w:val="00A50BE6"/>
    <w:rsid w:val="00A5181A"/>
    <w:rsid w:val="00A52334"/>
    <w:rsid w:val="00A52AE4"/>
    <w:rsid w:val="00A61357"/>
    <w:rsid w:val="00A66179"/>
    <w:rsid w:val="00A84B7D"/>
    <w:rsid w:val="00A858C1"/>
    <w:rsid w:val="00A94C64"/>
    <w:rsid w:val="00AA72D8"/>
    <w:rsid w:val="00AB5A74"/>
    <w:rsid w:val="00AC0D0A"/>
    <w:rsid w:val="00AC39DD"/>
    <w:rsid w:val="00AC3C5F"/>
    <w:rsid w:val="00AD7FD0"/>
    <w:rsid w:val="00AE6899"/>
    <w:rsid w:val="00AE6E74"/>
    <w:rsid w:val="00AF4E2F"/>
    <w:rsid w:val="00B12BB1"/>
    <w:rsid w:val="00B20CD6"/>
    <w:rsid w:val="00B25E03"/>
    <w:rsid w:val="00B33714"/>
    <w:rsid w:val="00B35CD6"/>
    <w:rsid w:val="00B410C1"/>
    <w:rsid w:val="00B4167B"/>
    <w:rsid w:val="00B53F69"/>
    <w:rsid w:val="00B70275"/>
    <w:rsid w:val="00B71DE3"/>
    <w:rsid w:val="00B76066"/>
    <w:rsid w:val="00B769E6"/>
    <w:rsid w:val="00B8327E"/>
    <w:rsid w:val="00B84A98"/>
    <w:rsid w:val="00BA2F50"/>
    <w:rsid w:val="00BB6AEA"/>
    <w:rsid w:val="00BC7B98"/>
    <w:rsid w:val="00BD1745"/>
    <w:rsid w:val="00BD1CBB"/>
    <w:rsid w:val="00BE3911"/>
    <w:rsid w:val="00BE3B7E"/>
    <w:rsid w:val="00BE6782"/>
    <w:rsid w:val="00C04460"/>
    <w:rsid w:val="00C15ABA"/>
    <w:rsid w:val="00C5037B"/>
    <w:rsid w:val="00C607A5"/>
    <w:rsid w:val="00C61C8C"/>
    <w:rsid w:val="00C71FCC"/>
    <w:rsid w:val="00C7200B"/>
    <w:rsid w:val="00C75EB1"/>
    <w:rsid w:val="00C826AA"/>
    <w:rsid w:val="00C86B04"/>
    <w:rsid w:val="00C946FD"/>
    <w:rsid w:val="00CA1CCF"/>
    <w:rsid w:val="00CA6E1E"/>
    <w:rsid w:val="00CB52FD"/>
    <w:rsid w:val="00CB6F6A"/>
    <w:rsid w:val="00CE7690"/>
    <w:rsid w:val="00D01800"/>
    <w:rsid w:val="00D02AA8"/>
    <w:rsid w:val="00D150BF"/>
    <w:rsid w:val="00D30D29"/>
    <w:rsid w:val="00D30EB1"/>
    <w:rsid w:val="00D43B45"/>
    <w:rsid w:val="00D5033B"/>
    <w:rsid w:val="00D53FF0"/>
    <w:rsid w:val="00D55A35"/>
    <w:rsid w:val="00D714DB"/>
    <w:rsid w:val="00D811E9"/>
    <w:rsid w:val="00D81F5C"/>
    <w:rsid w:val="00D851DF"/>
    <w:rsid w:val="00D97EE0"/>
    <w:rsid w:val="00DB4A00"/>
    <w:rsid w:val="00DB4A4F"/>
    <w:rsid w:val="00DC10D6"/>
    <w:rsid w:val="00DC1C26"/>
    <w:rsid w:val="00DC4682"/>
    <w:rsid w:val="00DD0888"/>
    <w:rsid w:val="00DD306E"/>
    <w:rsid w:val="00DE3B10"/>
    <w:rsid w:val="00DF1EAE"/>
    <w:rsid w:val="00DF497D"/>
    <w:rsid w:val="00DF604C"/>
    <w:rsid w:val="00DF7EEE"/>
    <w:rsid w:val="00E14BF1"/>
    <w:rsid w:val="00E218AE"/>
    <w:rsid w:val="00E2600B"/>
    <w:rsid w:val="00E27773"/>
    <w:rsid w:val="00E31177"/>
    <w:rsid w:val="00E45AC9"/>
    <w:rsid w:val="00E45D6D"/>
    <w:rsid w:val="00E4781F"/>
    <w:rsid w:val="00E569F1"/>
    <w:rsid w:val="00E571BF"/>
    <w:rsid w:val="00E62D10"/>
    <w:rsid w:val="00E630DD"/>
    <w:rsid w:val="00E64529"/>
    <w:rsid w:val="00E670A3"/>
    <w:rsid w:val="00E7389E"/>
    <w:rsid w:val="00E8235D"/>
    <w:rsid w:val="00E84830"/>
    <w:rsid w:val="00E90924"/>
    <w:rsid w:val="00E953B5"/>
    <w:rsid w:val="00EC31DB"/>
    <w:rsid w:val="00ED3E7E"/>
    <w:rsid w:val="00EE3452"/>
    <w:rsid w:val="00EE3FAC"/>
    <w:rsid w:val="00EE4A56"/>
    <w:rsid w:val="00F2120B"/>
    <w:rsid w:val="00F23633"/>
    <w:rsid w:val="00F24559"/>
    <w:rsid w:val="00F4080D"/>
    <w:rsid w:val="00F421C6"/>
    <w:rsid w:val="00F43ABD"/>
    <w:rsid w:val="00F6540B"/>
    <w:rsid w:val="00F71E3F"/>
    <w:rsid w:val="00F75048"/>
    <w:rsid w:val="00F82D64"/>
    <w:rsid w:val="00F958ED"/>
    <w:rsid w:val="00FC2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A3C05C51-14F6-4C33-9F82-B7A4612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70A3"/>
    <w:rPr>
      <w:sz w:val="24"/>
      <w:szCs w:val="24"/>
      <w:lang w:val="en-GB" w:eastAsia="en-US"/>
    </w:rPr>
  </w:style>
  <w:style w:type="paragraph" w:styleId="Antrat1">
    <w:name w:val="heading 1"/>
    <w:basedOn w:val="prastasis"/>
    <w:next w:val="prastasis"/>
    <w:link w:val="Antrat1Diagrama"/>
    <w:qFormat/>
    <w:rsid w:val="00137D23"/>
    <w:pPr>
      <w:keepNext/>
      <w:jc w:val="center"/>
      <w:outlineLvl w:val="0"/>
    </w:pPr>
    <w:rPr>
      <w:rFonts w:ascii="HelveticaLT" w:hAnsi="HelveticaLT"/>
      <w:b/>
      <w:sz w:val="28"/>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9670A3"/>
    <w:pPr>
      <w:tabs>
        <w:tab w:val="center" w:pos="4819"/>
        <w:tab w:val="right" w:pos="9638"/>
      </w:tabs>
    </w:pPr>
  </w:style>
  <w:style w:type="paragraph" w:styleId="Porat">
    <w:name w:val="footer"/>
    <w:basedOn w:val="prastasis"/>
    <w:rsid w:val="009670A3"/>
    <w:pPr>
      <w:tabs>
        <w:tab w:val="center" w:pos="4819"/>
        <w:tab w:val="right" w:pos="9638"/>
      </w:tabs>
    </w:pPr>
  </w:style>
  <w:style w:type="table" w:styleId="Lentelstinklelis">
    <w:name w:val="Table Grid"/>
    <w:basedOn w:val="prastojilentel"/>
    <w:uiPriority w:val="59"/>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9C2C4F"/>
    <w:rPr>
      <w:rFonts w:ascii="Tahoma" w:hAnsi="Tahoma" w:cs="Tahoma"/>
      <w:sz w:val="16"/>
      <w:szCs w:val="16"/>
    </w:rPr>
  </w:style>
  <w:style w:type="character" w:customStyle="1" w:styleId="DebesliotekstasDiagrama">
    <w:name w:val="Debesėlio tekstas Diagrama"/>
    <w:basedOn w:val="Numatytasispastraiposriftas"/>
    <w:link w:val="Debesliotekstas"/>
    <w:rsid w:val="009C2C4F"/>
    <w:rPr>
      <w:rFonts w:ascii="Tahoma" w:hAnsi="Tahoma" w:cs="Tahoma"/>
      <w:sz w:val="16"/>
      <w:szCs w:val="16"/>
      <w:lang w:val="en-GB" w:eastAsia="en-US"/>
    </w:rPr>
  </w:style>
  <w:style w:type="character" w:styleId="Hipersaitas">
    <w:name w:val="Hyperlink"/>
    <w:basedOn w:val="Numatytasispastraiposriftas"/>
    <w:uiPriority w:val="99"/>
    <w:unhideWhenUsed/>
    <w:rsid w:val="00D30EB1"/>
    <w:rPr>
      <w:color w:val="0563C1" w:themeColor="hyperlink"/>
      <w:u w:val="single"/>
    </w:rPr>
  </w:style>
  <w:style w:type="paragraph" w:styleId="Betarp">
    <w:name w:val="No Spacing"/>
    <w:uiPriority w:val="1"/>
    <w:qFormat/>
    <w:rsid w:val="0078486D"/>
    <w:pPr>
      <w:ind w:left="924" w:hanging="357"/>
      <w:jc w:val="both"/>
    </w:pPr>
    <w:rPr>
      <w:rFonts w:asciiTheme="minorHAnsi" w:eastAsiaTheme="minorHAnsi" w:hAnsiTheme="minorHAnsi" w:cstheme="minorBidi"/>
      <w:sz w:val="22"/>
      <w:szCs w:val="22"/>
      <w:lang w:eastAsia="en-US"/>
    </w:rPr>
  </w:style>
  <w:style w:type="paragraph" w:styleId="Pagrindinistekstas">
    <w:name w:val="Body Text"/>
    <w:basedOn w:val="prastasis"/>
    <w:link w:val="PagrindinistekstasDiagrama"/>
    <w:rsid w:val="0078486D"/>
    <w:pPr>
      <w:ind w:left="924" w:hanging="357"/>
      <w:jc w:val="both"/>
    </w:pPr>
    <w:rPr>
      <w:szCs w:val="20"/>
      <w:lang w:val="lt-LT"/>
    </w:rPr>
  </w:style>
  <w:style w:type="character" w:customStyle="1" w:styleId="PagrindinistekstasDiagrama">
    <w:name w:val="Pagrindinis tekstas Diagrama"/>
    <w:basedOn w:val="Numatytasispastraiposriftas"/>
    <w:link w:val="Pagrindinistekstas"/>
    <w:rsid w:val="0078486D"/>
    <w:rPr>
      <w:sz w:val="24"/>
      <w:lang w:eastAsia="en-US"/>
    </w:rPr>
  </w:style>
  <w:style w:type="paragraph" w:styleId="Sraopastraipa">
    <w:name w:val="List Paragraph"/>
    <w:basedOn w:val="prastasis"/>
    <w:qFormat/>
    <w:rsid w:val="00794641"/>
    <w:pPr>
      <w:ind w:left="720"/>
      <w:contextualSpacing/>
    </w:pPr>
  </w:style>
  <w:style w:type="character" w:customStyle="1" w:styleId="Antrat1Diagrama">
    <w:name w:val="Antraštė 1 Diagrama"/>
    <w:basedOn w:val="Numatytasispastraiposriftas"/>
    <w:link w:val="Antrat1"/>
    <w:rsid w:val="00137D23"/>
    <w:rPr>
      <w:rFonts w:ascii="HelveticaLT" w:hAnsi="HelveticaLT"/>
      <w:b/>
      <w:sz w:val="28"/>
      <w:lang w:eastAsia="en-US"/>
    </w:rPr>
  </w:style>
  <w:style w:type="paragraph" w:styleId="Pagrindinistekstas3">
    <w:name w:val="Body Text 3"/>
    <w:basedOn w:val="prastasis"/>
    <w:link w:val="Pagrindinistekstas3Diagrama"/>
    <w:rsid w:val="00137D23"/>
    <w:pPr>
      <w:spacing w:after="120"/>
    </w:pPr>
    <w:rPr>
      <w:sz w:val="16"/>
      <w:szCs w:val="16"/>
      <w:lang w:val="lt-LT"/>
    </w:rPr>
  </w:style>
  <w:style w:type="character" w:customStyle="1" w:styleId="Pagrindinistekstas3Diagrama">
    <w:name w:val="Pagrindinis tekstas 3 Diagrama"/>
    <w:basedOn w:val="Numatytasispastraiposriftas"/>
    <w:link w:val="Pagrindinistekstas3"/>
    <w:rsid w:val="00137D23"/>
    <w:rPr>
      <w:sz w:val="16"/>
      <w:szCs w:val="16"/>
      <w:lang w:eastAsia="en-US"/>
    </w:rPr>
  </w:style>
  <w:style w:type="paragraph" w:customStyle="1" w:styleId="prastasistinklapis1">
    <w:name w:val="Įprastasis (tinklapis)1"/>
    <w:basedOn w:val="prastasis"/>
    <w:rsid w:val="00C15ABA"/>
    <w:pPr>
      <w:spacing w:before="100" w:beforeAutospacing="1" w:after="100" w:afterAutospacing="1"/>
    </w:pPr>
    <w:rPr>
      <w:lang w:val="en-US"/>
    </w:rPr>
  </w:style>
  <w:style w:type="paragraph" w:styleId="Pagrindiniotekstotrauka2">
    <w:name w:val="Body Text Indent 2"/>
    <w:basedOn w:val="prastasis"/>
    <w:link w:val="Pagrindiniotekstotrauka2Diagrama"/>
    <w:rsid w:val="00D30D29"/>
    <w:pPr>
      <w:spacing w:after="120" w:line="480" w:lineRule="auto"/>
      <w:ind w:left="283"/>
    </w:pPr>
    <w:rPr>
      <w:lang w:val="lt-LT"/>
    </w:rPr>
  </w:style>
  <w:style w:type="character" w:customStyle="1" w:styleId="Pagrindiniotekstotrauka2Diagrama">
    <w:name w:val="Pagrindinio teksto įtrauka 2 Diagrama"/>
    <w:basedOn w:val="Numatytasispastraiposriftas"/>
    <w:link w:val="Pagrindiniotekstotrauka2"/>
    <w:rsid w:val="00D30D29"/>
    <w:rPr>
      <w:sz w:val="24"/>
      <w:szCs w:val="24"/>
      <w:lang w:eastAsia="en-US"/>
    </w:rPr>
  </w:style>
  <w:style w:type="paragraph" w:styleId="prastasiniatinklio">
    <w:name w:val="Normal (Web)"/>
    <w:basedOn w:val="prastasis"/>
    <w:rsid w:val="00D30D29"/>
    <w:pPr>
      <w:spacing w:before="100" w:beforeAutospacing="1" w:after="100" w:afterAutospacing="1"/>
    </w:pPr>
    <w:rPr>
      <w:lang w:val="lt-LT" w:eastAsia="lt-LT"/>
    </w:rPr>
  </w:style>
  <w:style w:type="character" w:styleId="Komentaronuoroda">
    <w:name w:val="annotation reference"/>
    <w:basedOn w:val="Numatytasispastraiposriftas"/>
    <w:semiHidden/>
    <w:unhideWhenUsed/>
    <w:rsid w:val="00BE6782"/>
    <w:rPr>
      <w:sz w:val="16"/>
      <w:szCs w:val="16"/>
    </w:rPr>
  </w:style>
  <w:style w:type="paragraph" w:styleId="Komentarotekstas">
    <w:name w:val="annotation text"/>
    <w:basedOn w:val="prastasis"/>
    <w:link w:val="KomentarotekstasDiagrama"/>
    <w:unhideWhenUsed/>
    <w:rsid w:val="00BE6782"/>
    <w:rPr>
      <w:sz w:val="20"/>
      <w:szCs w:val="20"/>
    </w:rPr>
  </w:style>
  <w:style w:type="character" w:customStyle="1" w:styleId="KomentarotekstasDiagrama">
    <w:name w:val="Komentaro tekstas Diagrama"/>
    <w:basedOn w:val="Numatytasispastraiposriftas"/>
    <w:link w:val="Komentarotekstas"/>
    <w:rsid w:val="00BE6782"/>
    <w:rPr>
      <w:lang w:val="en-GB" w:eastAsia="en-US"/>
    </w:rPr>
  </w:style>
  <w:style w:type="paragraph" w:styleId="Komentarotema">
    <w:name w:val="annotation subject"/>
    <w:basedOn w:val="Komentarotekstas"/>
    <w:next w:val="Komentarotekstas"/>
    <w:link w:val="KomentarotemaDiagrama"/>
    <w:semiHidden/>
    <w:unhideWhenUsed/>
    <w:rsid w:val="00BE6782"/>
    <w:rPr>
      <w:b/>
      <w:bCs/>
    </w:rPr>
  </w:style>
  <w:style w:type="character" w:customStyle="1" w:styleId="KomentarotemaDiagrama">
    <w:name w:val="Komentaro tema Diagrama"/>
    <w:basedOn w:val="KomentarotekstasDiagrama"/>
    <w:link w:val="Komentarotema"/>
    <w:semiHidden/>
    <w:rsid w:val="00BE6782"/>
    <w:rPr>
      <w:b/>
      <w:bCs/>
      <w:lang w:val="en-GB" w:eastAsia="en-US"/>
    </w:rPr>
  </w:style>
  <w:style w:type="paragraph" w:customStyle="1" w:styleId="pf0">
    <w:name w:val="pf0"/>
    <w:basedOn w:val="prastasis"/>
    <w:rsid w:val="001B64EB"/>
    <w:pPr>
      <w:spacing w:before="100" w:beforeAutospacing="1" w:after="100" w:afterAutospacing="1"/>
    </w:pPr>
    <w:rPr>
      <w:lang w:val="lt-LT" w:eastAsia="lt-LT"/>
    </w:rPr>
  </w:style>
  <w:style w:type="character" w:customStyle="1" w:styleId="cf01">
    <w:name w:val="cf01"/>
    <w:basedOn w:val="Numatytasispastraiposriftas"/>
    <w:rsid w:val="001B64EB"/>
    <w:rPr>
      <w:rFonts w:ascii="Segoe UI" w:hAnsi="Segoe UI" w:cs="Segoe UI" w:hint="default"/>
      <w:sz w:val="18"/>
      <w:szCs w:val="18"/>
    </w:rPr>
  </w:style>
  <w:style w:type="character" w:customStyle="1" w:styleId="cf11">
    <w:name w:val="cf11"/>
    <w:basedOn w:val="Numatytasispastraiposriftas"/>
    <w:rsid w:val="00E64529"/>
    <w:rPr>
      <w:rFonts w:ascii="Segoe UI" w:hAnsi="Segoe UI" w:cs="Segoe UI" w:hint="default"/>
      <w:b/>
      <w:bCs/>
      <w:sz w:val="18"/>
      <w:szCs w:val="18"/>
    </w:rPr>
  </w:style>
  <w:style w:type="paragraph" w:styleId="Pataisymai">
    <w:name w:val="Revision"/>
    <w:hidden/>
    <w:semiHidden/>
    <w:rsid w:val="0076279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0128">
      <w:bodyDiv w:val="1"/>
      <w:marLeft w:val="0"/>
      <w:marRight w:val="0"/>
      <w:marTop w:val="0"/>
      <w:marBottom w:val="0"/>
      <w:divBdr>
        <w:top w:val="none" w:sz="0" w:space="0" w:color="auto"/>
        <w:left w:val="none" w:sz="0" w:space="0" w:color="auto"/>
        <w:bottom w:val="none" w:sz="0" w:space="0" w:color="auto"/>
        <w:right w:val="none" w:sz="0" w:space="0" w:color="auto"/>
      </w:divBdr>
    </w:div>
    <w:div w:id="347799624">
      <w:bodyDiv w:val="1"/>
      <w:marLeft w:val="0"/>
      <w:marRight w:val="0"/>
      <w:marTop w:val="0"/>
      <w:marBottom w:val="0"/>
      <w:divBdr>
        <w:top w:val="none" w:sz="0" w:space="0" w:color="auto"/>
        <w:left w:val="none" w:sz="0" w:space="0" w:color="auto"/>
        <w:bottom w:val="none" w:sz="0" w:space="0" w:color="auto"/>
        <w:right w:val="none" w:sz="0" w:space="0" w:color="auto"/>
      </w:divBdr>
    </w:div>
    <w:div w:id="450562649">
      <w:bodyDiv w:val="1"/>
      <w:marLeft w:val="0"/>
      <w:marRight w:val="0"/>
      <w:marTop w:val="0"/>
      <w:marBottom w:val="0"/>
      <w:divBdr>
        <w:top w:val="none" w:sz="0" w:space="0" w:color="auto"/>
        <w:left w:val="none" w:sz="0" w:space="0" w:color="auto"/>
        <w:bottom w:val="none" w:sz="0" w:space="0" w:color="auto"/>
        <w:right w:val="none" w:sz="0" w:space="0" w:color="auto"/>
      </w:divBdr>
    </w:div>
    <w:div w:id="610473633">
      <w:bodyDiv w:val="1"/>
      <w:marLeft w:val="0"/>
      <w:marRight w:val="0"/>
      <w:marTop w:val="0"/>
      <w:marBottom w:val="0"/>
      <w:divBdr>
        <w:top w:val="none" w:sz="0" w:space="0" w:color="auto"/>
        <w:left w:val="none" w:sz="0" w:space="0" w:color="auto"/>
        <w:bottom w:val="none" w:sz="0" w:space="0" w:color="auto"/>
        <w:right w:val="none" w:sz="0" w:space="0" w:color="auto"/>
      </w:divBdr>
    </w:div>
    <w:div w:id="771243074">
      <w:bodyDiv w:val="1"/>
      <w:marLeft w:val="0"/>
      <w:marRight w:val="0"/>
      <w:marTop w:val="0"/>
      <w:marBottom w:val="0"/>
      <w:divBdr>
        <w:top w:val="none" w:sz="0" w:space="0" w:color="auto"/>
        <w:left w:val="none" w:sz="0" w:space="0" w:color="auto"/>
        <w:bottom w:val="none" w:sz="0" w:space="0" w:color="auto"/>
        <w:right w:val="none" w:sz="0" w:space="0" w:color="auto"/>
      </w:divBdr>
      <w:divsChild>
        <w:div w:id="1948078073">
          <w:marLeft w:val="0"/>
          <w:marRight w:val="0"/>
          <w:marTop w:val="0"/>
          <w:marBottom w:val="0"/>
          <w:divBdr>
            <w:top w:val="none" w:sz="0" w:space="0" w:color="auto"/>
            <w:left w:val="none" w:sz="0" w:space="0" w:color="auto"/>
            <w:bottom w:val="none" w:sz="0" w:space="0" w:color="auto"/>
            <w:right w:val="none" w:sz="0" w:space="0" w:color="auto"/>
          </w:divBdr>
          <w:divsChild>
            <w:div w:id="823739360">
              <w:marLeft w:val="0"/>
              <w:marRight w:val="0"/>
              <w:marTop w:val="0"/>
              <w:marBottom w:val="0"/>
              <w:divBdr>
                <w:top w:val="none" w:sz="0" w:space="0" w:color="auto"/>
                <w:left w:val="none" w:sz="0" w:space="0" w:color="auto"/>
                <w:bottom w:val="none" w:sz="0" w:space="0" w:color="auto"/>
                <w:right w:val="none" w:sz="0" w:space="0" w:color="auto"/>
              </w:divBdr>
              <w:divsChild>
                <w:div w:id="1814563844">
                  <w:marLeft w:val="0"/>
                  <w:marRight w:val="0"/>
                  <w:marTop w:val="0"/>
                  <w:marBottom w:val="0"/>
                  <w:divBdr>
                    <w:top w:val="none" w:sz="0" w:space="0" w:color="auto"/>
                    <w:left w:val="none" w:sz="0" w:space="0" w:color="auto"/>
                    <w:bottom w:val="none" w:sz="0" w:space="0" w:color="auto"/>
                    <w:right w:val="none" w:sz="0" w:space="0" w:color="auto"/>
                  </w:divBdr>
                </w:div>
                <w:div w:id="1883403470">
                  <w:marLeft w:val="0"/>
                  <w:marRight w:val="0"/>
                  <w:marTop w:val="0"/>
                  <w:marBottom w:val="0"/>
                  <w:divBdr>
                    <w:top w:val="none" w:sz="0" w:space="0" w:color="auto"/>
                    <w:left w:val="none" w:sz="0" w:space="0" w:color="auto"/>
                    <w:bottom w:val="none" w:sz="0" w:space="0" w:color="auto"/>
                    <w:right w:val="none" w:sz="0" w:space="0" w:color="auto"/>
                  </w:divBdr>
                </w:div>
                <w:div w:id="864903762">
                  <w:marLeft w:val="0"/>
                  <w:marRight w:val="0"/>
                  <w:marTop w:val="0"/>
                  <w:marBottom w:val="0"/>
                  <w:divBdr>
                    <w:top w:val="none" w:sz="0" w:space="0" w:color="auto"/>
                    <w:left w:val="none" w:sz="0" w:space="0" w:color="auto"/>
                    <w:bottom w:val="none" w:sz="0" w:space="0" w:color="auto"/>
                    <w:right w:val="none" w:sz="0" w:space="0" w:color="auto"/>
                  </w:divBdr>
                </w:div>
                <w:div w:id="203373357">
                  <w:marLeft w:val="0"/>
                  <w:marRight w:val="0"/>
                  <w:marTop w:val="0"/>
                  <w:marBottom w:val="0"/>
                  <w:divBdr>
                    <w:top w:val="none" w:sz="0" w:space="0" w:color="auto"/>
                    <w:left w:val="none" w:sz="0" w:space="0" w:color="auto"/>
                    <w:bottom w:val="none" w:sz="0" w:space="0" w:color="auto"/>
                    <w:right w:val="none" w:sz="0" w:space="0" w:color="auto"/>
                  </w:divBdr>
                </w:div>
                <w:div w:id="870460944">
                  <w:marLeft w:val="0"/>
                  <w:marRight w:val="0"/>
                  <w:marTop w:val="0"/>
                  <w:marBottom w:val="0"/>
                  <w:divBdr>
                    <w:top w:val="none" w:sz="0" w:space="0" w:color="auto"/>
                    <w:left w:val="none" w:sz="0" w:space="0" w:color="auto"/>
                    <w:bottom w:val="none" w:sz="0" w:space="0" w:color="auto"/>
                    <w:right w:val="none" w:sz="0" w:space="0" w:color="auto"/>
                  </w:divBdr>
                </w:div>
              </w:divsChild>
            </w:div>
            <w:div w:id="66348987">
              <w:marLeft w:val="0"/>
              <w:marRight w:val="0"/>
              <w:marTop w:val="0"/>
              <w:marBottom w:val="0"/>
              <w:divBdr>
                <w:top w:val="none" w:sz="0" w:space="0" w:color="auto"/>
                <w:left w:val="none" w:sz="0" w:space="0" w:color="auto"/>
                <w:bottom w:val="none" w:sz="0" w:space="0" w:color="auto"/>
                <w:right w:val="none" w:sz="0" w:space="0" w:color="auto"/>
              </w:divBdr>
            </w:div>
            <w:div w:id="80175934">
              <w:marLeft w:val="0"/>
              <w:marRight w:val="0"/>
              <w:marTop w:val="0"/>
              <w:marBottom w:val="0"/>
              <w:divBdr>
                <w:top w:val="none" w:sz="0" w:space="0" w:color="auto"/>
                <w:left w:val="none" w:sz="0" w:space="0" w:color="auto"/>
                <w:bottom w:val="none" w:sz="0" w:space="0" w:color="auto"/>
                <w:right w:val="none" w:sz="0" w:space="0" w:color="auto"/>
              </w:divBdr>
            </w:div>
          </w:divsChild>
        </w:div>
        <w:div w:id="899949221">
          <w:marLeft w:val="0"/>
          <w:marRight w:val="0"/>
          <w:marTop w:val="0"/>
          <w:marBottom w:val="0"/>
          <w:divBdr>
            <w:top w:val="none" w:sz="0" w:space="0" w:color="auto"/>
            <w:left w:val="none" w:sz="0" w:space="0" w:color="auto"/>
            <w:bottom w:val="none" w:sz="0" w:space="0" w:color="auto"/>
            <w:right w:val="none" w:sz="0" w:space="0" w:color="auto"/>
          </w:divBdr>
        </w:div>
      </w:divsChild>
    </w:div>
    <w:div w:id="791170369">
      <w:bodyDiv w:val="1"/>
      <w:marLeft w:val="0"/>
      <w:marRight w:val="0"/>
      <w:marTop w:val="0"/>
      <w:marBottom w:val="0"/>
      <w:divBdr>
        <w:top w:val="none" w:sz="0" w:space="0" w:color="auto"/>
        <w:left w:val="none" w:sz="0" w:space="0" w:color="auto"/>
        <w:bottom w:val="none" w:sz="0" w:space="0" w:color="auto"/>
        <w:right w:val="none" w:sz="0" w:space="0" w:color="auto"/>
      </w:divBdr>
    </w:div>
    <w:div w:id="920143793">
      <w:bodyDiv w:val="1"/>
      <w:marLeft w:val="0"/>
      <w:marRight w:val="0"/>
      <w:marTop w:val="0"/>
      <w:marBottom w:val="0"/>
      <w:divBdr>
        <w:top w:val="none" w:sz="0" w:space="0" w:color="auto"/>
        <w:left w:val="none" w:sz="0" w:space="0" w:color="auto"/>
        <w:bottom w:val="none" w:sz="0" w:space="0" w:color="auto"/>
        <w:right w:val="none" w:sz="0" w:space="0" w:color="auto"/>
      </w:divBdr>
    </w:div>
    <w:div w:id="979919118">
      <w:bodyDiv w:val="1"/>
      <w:marLeft w:val="0"/>
      <w:marRight w:val="0"/>
      <w:marTop w:val="0"/>
      <w:marBottom w:val="0"/>
      <w:divBdr>
        <w:top w:val="none" w:sz="0" w:space="0" w:color="auto"/>
        <w:left w:val="none" w:sz="0" w:space="0" w:color="auto"/>
        <w:bottom w:val="none" w:sz="0" w:space="0" w:color="auto"/>
        <w:right w:val="none" w:sz="0" w:space="0" w:color="auto"/>
      </w:divBdr>
    </w:div>
    <w:div w:id="1007294226">
      <w:bodyDiv w:val="1"/>
      <w:marLeft w:val="0"/>
      <w:marRight w:val="0"/>
      <w:marTop w:val="0"/>
      <w:marBottom w:val="0"/>
      <w:divBdr>
        <w:top w:val="none" w:sz="0" w:space="0" w:color="auto"/>
        <w:left w:val="none" w:sz="0" w:space="0" w:color="auto"/>
        <w:bottom w:val="none" w:sz="0" w:space="0" w:color="auto"/>
        <w:right w:val="none" w:sz="0" w:space="0" w:color="auto"/>
      </w:divBdr>
      <w:divsChild>
        <w:div w:id="971517649">
          <w:marLeft w:val="0"/>
          <w:marRight w:val="0"/>
          <w:marTop w:val="0"/>
          <w:marBottom w:val="0"/>
          <w:divBdr>
            <w:top w:val="none" w:sz="0" w:space="0" w:color="auto"/>
            <w:left w:val="none" w:sz="0" w:space="0" w:color="auto"/>
            <w:bottom w:val="none" w:sz="0" w:space="0" w:color="auto"/>
            <w:right w:val="none" w:sz="0" w:space="0" w:color="auto"/>
          </w:divBdr>
          <w:divsChild>
            <w:div w:id="924875464">
              <w:marLeft w:val="0"/>
              <w:marRight w:val="0"/>
              <w:marTop w:val="0"/>
              <w:marBottom w:val="0"/>
              <w:divBdr>
                <w:top w:val="none" w:sz="0" w:space="0" w:color="auto"/>
                <w:left w:val="none" w:sz="0" w:space="0" w:color="auto"/>
                <w:bottom w:val="none" w:sz="0" w:space="0" w:color="auto"/>
                <w:right w:val="none" w:sz="0" w:space="0" w:color="auto"/>
              </w:divBdr>
              <w:divsChild>
                <w:div w:id="1076710335">
                  <w:marLeft w:val="0"/>
                  <w:marRight w:val="0"/>
                  <w:marTop w:val="0"/>
                  <w:marBottom w:val="0"/>
                  <w:divBdr>
                    <w:top w:val="none" w:sz="0" w:space="0" w:color="auto"/>
                    <w:left w:val="none" w:sz="0" w:space="0" w:color="auto"/>
                    <w:bottom w:val="none" w:sz="0" w:space="0" w:color="auto"/>
                    <w:right w:val="none" w:sz="0" w:space="0" w:color="auto"/>
                  </w:divBdr>
                </w:div>
                <w:div w:id="23215068">
                  <w:marLeft w:val="0"/>
                  <w:marRight w:val="0"/>
                  <w:marTop w:val="0"/>
                  <w:marBottom w:val="0"/>
                  <w:divBdr>
                    <w:top w:val="none" w:sz="0" w:space="0" w:color="auto"/>
                    <w:left w:val="none" w:sz="0" w:space="0" w:color="auto"/>
                    <w:bottom w:val="none" w:sz="0" w:space="0" w:color="auto"/>
                    <w:right w:val="none" w:sz="0" w:space="0" w:color="auto"/>
                  </w:divBdr>
                </w:div>
                <w:div w:id="2038432618">
                  <w:marLeft w:val="0"/>
                  <w:marRight w:val="0"/>
                  <w:marTop w:val="0"/>
                  <w:marBottom w:val="0"/>
                  <w:divBdr>
                    <w:top w:val="none" w:sz="0" w:space="0" w:color="auto"/>
                    <w:left w:val="none" w:sz="0" w:space="0" w:color="auto"/>
                    <w:bottom w:val="none" w:sz="0" w:space="0" w:color="auto"/>
                    <w:right w:val="none" w:sz="0" w:space="0" w:color="auto"/>
                  </w:divBdr>
                </w:div>
                <w:div w:id="179705284">
                  <w:marLeft w:val="0"/>
                  <w:marRight w:val="0"/>
                  <w:marTop w:val="0"/>
                  <w:marBottom w:val="0"/>
                  <w:divBdr>
                    <w:top w:val="none" w:sz="0" w:space="0" w:color="auto"/>
                    <w:left w:val="none" w:sz="0" w:space="0" w:color="auto"/>
                    <w:bottom w:val="none" w:sz="0" w:space="0" w:color="auto"/>
                    <w:right w:val="none" w:sz="0" w:space="0" w:color="auto"/>
                  </w:divBdr>
                </w:div>
                <w:div w:id="142158228">
                  <w:marLeft w:val="0"/>
                  <w:marRight w:val="0"/>
                  <w:marTop w:val="0"/>
                  <w:marBottom w:val="0"/>
                  <w:divBdr>
                    <w:top w:val="none" w:sz="0" w:space="0" w:color="auto"/>
                    <w:left w:val="none" w:sz="0" w:space="0" w:color="auto"/>
                    <w:bottom w:val="none" w:sz="0" w:space="0" w:color="auto"/>
                    <w:right w:val="none" w:sz="0" w:space="0" w:color="auto"/>
                  </w:divBdr>
                </w:div>
              </w:divsChild>
            </w:div>
            <w:div w:id="1987201151">
              <w:marLeft w:val="0"/>
              <w:marRight w:val="0"/>
              <w:marTop w:val="0"/>
              <w:marBottom w:val="0"/>
              <w:divBdr>
                <w:top w:val="none" w:sz="0" w:space="0" w:color="auto"/>
                <w:left w:val="none" w:sz="0" w:space="0" w:color="auto"/>
                <w:bottom w:val="none" w:sz="0" w:space="0" w:color="auto"/>
                <w:right w:val="none" w:sz="0" w:space="0" w:color="auto"/>
              </w:divBdr>
            </w:div>
            <w:div w:id="1172835260">
              <w:marLeft w:val="0"/>
              <w:marRight w:val="0"/>
              <w:marTop w:val="0"/>
              <w:marBottom w:val="0"/>
              <w:divBdr>
                <w:top w:val="none" w:sz="0" w:space="0" w:color="auto"/>
                <w:left w:val="none" w:sz="0" w:space="0" w:color="auto"/>
                <w:bottom w:val="none" w:sz="0" w:space="0" w:color="auto"/>
                <w:right w:val="none" w:sz="0" w:space="0" w:color="auto"/>
              </w:divBdr>
            </w:div>
          </w:divsChild>
        </w:div>
        <w:div w:id="726032973">
          <w:marLeft w:val="0"/>
          <w:marRight w:val="0"/>
          <w:marTop w:val="0"/>
          <w:marBottom w:val="0"/>
          <w:divBdr>
            <w:top w:val="none" w:sz="0" w:space="0" w:color="auto"/>
            <w:left w:val="none" w:sz="0" w:space="0" w:color="auto"/>
            <w:bottom w:val="none" w:sz="0" w:space="0" w:color="auto"/>
            <w:right w:val="none" w:sz="0" w:space="0" w:color="auto"/>
          </w:divBdr>
        </w:div>
      </w:divsChild>
    </w:div>
    <w:div w:id="1075905490">
      <w:bodyDiv w:val="1"/>
      <w:marLeft w:val="0"/>
      <w:marRight w:val="0"/>
      <w:marTop w:val="0"/>
      <w:marBottom w:val="0"/>
      <w:divBdr>
        <w:top w:val="none" w:sz="0" w:space="0" w:color="auto"/>
        <w:left w:val="none" w:sz="0" w:space="0" w:color="auto"/>
        <w:bottom w:val="none" w:sz="0" w:space="0" w:color="auto"/>
        <w:right w:val="none" w:sz="0" w:space="0" w:color="auto"/>
      </w:divBdr>
    </w:div>
    <w:div w:id="1487089888">
      <w:bodyDiv w:val="1"/>
      <w:marLeft w:val="0"/>
      <w:marRight w:val="0"/>
      <w:marTop w:val="0"/>
      <w:marBottom w:val="0"/>
      <w:divBdr>
        <w:top w:val="none" w:sz="0" w:space="0" w:color="auto"/>
        <w:left w:val="none" w:sz="0" w:space="0" w:color="auto"/>
        <w:bottom w:val="none" w:sz="0" w:space="0" w:color="auto"/>
        <w:right w:val="none" w:sz="0" w:space="0" w:color="auto"/>
      </w:divBdr>
      <w:divsChild>
        <w:div w:id="1922180077">
          <w:marLeft w:val="0"/>
          <w:marRight w:val="0"/>
          <w:marTop w:val="0"/>
          <w:marBottom w:val="0"/>
          <w:divBdr>
            <w:top w:val="none" w:sz="0" w:space="0" w:color="auto"/>
            <w:left w:val="none" w:sz="0" w:space="0" w:color="auto"/>
            <w:bottom w:val="none" w:sz="0" w:space="0" w:color="auto"/>
            <w:right w:val="none" w:sz="0" w:space="0" w:color="auto"/>
          </w:divBdr>
          <w:divsChild>
            <w:div w:id="1244216319">
              <w:marLeft w:val="0"/>
              <w:marRight w:val="0"/>
              <w:marTop w:val="0"/>
              <w:marBottom w:val="0"/>
              <w:divBdr>
                <w:top w:val="none" w:sz="0" w:space="0" w:color="auto"/>
                <w:left w:val="none" w:sz="0" w:space="0" w:color="auto"/>
                <w:bottom w:val="none" w:sz="0" w:space="0" w:color="auto"/>
                <w:right w:val="none" w:sz="0" w:space="0" w:color="auto"/>
              </w:divBdr>
              <w:divsChild>
                <w:div w:id="674305842">
                  <w:marLeft w:val="0"/>
                  <w:marRight w:val="0"/>
                  <w:marTop w:val="0"/>
                  <w:marBottom w:val="0"/>
                  <w:divBdr>
                    <w:top w:val="none" w:sz="0" w:space="0" w:color="auto"/>
                    <w:left w:val="none" w:sz="0" w:space="0" w:color="auto"/>
                    <w:bottom w:val="none" w:sz="0" w:space="0" w:color="auto"/>
                    <w:right w:val="none" w:sz="0" w:space="0" w:color="auto"/>
                  </w:divBdr>
                </w:div>
                <w:div w:id="1952207286">
                  <w:marLeft w:val="0"/>
                  <w:marRight w:val="0"/>
                  <w:marTop w:val="0"/>
                  <w:marBottom w:val="0"/>
                  <w:divBdr>
                    <w:top w:val="none" w:sz="0" w:space="0" w:color="auto"/>
                    <w:left w:val="none" w:sz="0" w:space="0" w:color="auto"/>
                    <w:bottom w:val="none" w:sz="0" w:space="0" w:color="auto"/>
                    <w:right w:val="none" w:sz="0" w:space="0" w:color="auto"/>
                  </w:divBdr>
                </w:div>
                <w:div w:id="1122192316">
                  <w:marLeft w:val="0"/>
                  <w:marRight w:val="0"/>
                  <w:marTop w:val="0"/>
                  <w:marBottom w:val="0"/>
                  <w:divBdr>
                    <w:top w:val="none" w:sz="0" w:space="0" w:color="auto"/>
                    <w:left w:val="none" w:sz="0" w:space="0" w:color="auto"/>
                    <w:bottom w:val="none" w:sz="0" w:space="0" w:color="auto"/>
                    <w:right w:val="none" w:sz="0" w:space="0" w:color="auto"/>
                  </w:divBdr>
                </w:div>
                <w:div w:id="124472672">
                  <w:marLeft w:val="0"/>
                  <w:marRight w:val="0"/>
                  <w:marTop w:val="0"/>
                  <w:marBottom w:val="0"/>
                  <w:divBdr>
                    <w:top w:val="none" w:sz="0" w:space="0" w:color="auto"/>
                    <w:left w:val="none" w:sz="0" w:space="0" w:color="auto"/>
                    <w:bottom w:val="none" w:sz="0" w:space="0" w:color="auto"/>
                    <w:right w:val="none" w:sz="0" w:space="0" w:color="auto"/>
                  </w:divBdr>
                </w:div>
                <w:div w:id="2040272736">
                  <w:marLeft w:val="0"/>
                  <w:marRight w:val="0"/>
                  <w:marTop w:val="0"/>
                  <w:marBottom w:val="0"/>
                  <w:divBdr>
                    <w:top w:val="none" w:sz="0" w:space="0" w:color="auto"/>
                    <w:left w:val="none" w:sz="0" w:space="0" w:color="auto"/>
                    <w:bottom w:val="none" w:sz="0" w:space="0" w:color="auto"/>
                    <w:right w:val="none" w:sz="0" w:space="0" w:color="auto"/>
                  </w:divBdr>
                </w:div>
              </w:divsChild>
            </w:div>
            <w:div w:id="894200160">
              <w:marLeft w:val="0"/>
              <w:marRight w:val="0"/>
              <w:marTop w:val="0"/>
              <w:marBottom w:val="0"/>
              <w:divBdr>
                <w:top w:val="none" w:sz="0" w:space="0" w:color="auto"/>
                <w:left w:val="none" w:sz="0" w:space="0" w:color="auto"/>
                <w:bottom w:val="none" w:sz="0" w:space="0" w:color="auto"/>
                <w:right w:val="none" w:sz="0" w:space="0" w:color="auto"/>
              </w:divBdr>
            </w:div>
            <w:div w:id="900217009">
              <w:marLeft w:val="0"/>
              <w:marRight w:val="0"/>
              <w:marTop w:val="0"/>
              <w:marBottom w:val="0"/>
              <w:divBdr>
                <w:top w:val="none" w:sz="0" w:space="0" w:color="auto"/>
                <w:left w:val="none" w:sz="0" w:space="0" w:color="auto"/>
                <w:bottom w:val="none" w:sz="0" w:space="0" w:color="auto"/>
                <w:right w:val="none" w:sz="0" w:space="0" w:color="auto"/>
              </w:divBdr>
            </w:div>
          </w:divsChild>
        </w:div>
        <w:div w:id="1064794556">
          <w:marLeft w:val="0"/>
          <w:marRight w:val="0"/>
          <w:marTop w:val="0"/>
          <w:marBottom w:val="0"/>
          <w:divBdr>
            <w:top w:val="none" w:sz="0" w:space="0" w:color="auto"/>
            <w:left w:val="none" w:sz="0" w:space="0" w:color="auto"/>
            <w:bottom w:val="none" w:sz="0" w:space="0" w:color="auto"/>
            <w:right w:val="none" w:sz="0" w:space="0" w:color="auto"/>
          </w:divBdr>
        </w:div>
      </w:divsChild>
    </w:div>
    <w:div w:id="1550534527">
      <w:bodyDiv w:val="1"/>
      <w:marLeft w:val="0"/>
      <w:marRight w:val="0"/>
      <w:marTop w:val="0"/>
      <w:marBottom w:val="0"/>
      <w:divBdr>
        <w:top w:val="none" w:sz="0" w:space="0" w:color="auto"/>
        <w:left w:val="none" w:sz="0" w:space="0" w:color="auto"/>
        <w:bottom w:val="none" w:sz="0" w:space="0" w:color="auto"/>
        <w:right w:val="none" w:sz="0" w:space="0" w:color="auto"/>
      </w:divBdr>
    </w:div>
    <w:div w:id="1603994173">
      <w:bodyDiv w:val="1"/>
      <w:marLeft w:val="0"/>
      <w:marRight w:val="0"/>
      <w:marTop w:val="0"/>
      <w:marBottom w:val="0"/>
      <w:divBdr>
        <w:top w:val="none" w:sz="0" w:space="0" w:color="auto"/>
        <w:left w:val="none" w:sz="0" w:space="0" w:color="auto"/>
        <w:bottom w:val="none" w:sz="0" w:space="0" w:color="auto"/>
        <w:right w:val="none" w:sz="0" w:space="0" w:color="auto"/>
      </w:divBdr>
    </w:div>
    <w:div w:id="1668049161">
      <w:bodyDiv w:val="1"/>
      <w:marLeft w:val="0"/>
      <w:marRight w:val="0"/>
      <w:marTop w:val="0"/>
      <w:marBottom w:val="0"/>
      <w:divBdr>
        <w:top w:val="none" w:sz="0" w:space="0" w:color="auto"/>
        <w:left w:val="none" w:sz="0" w:space="0" w:color="auto"/>
        <w:bottom w:val="none" w:sz="0" w:space="0" w:color="auto"/>
        <w:right w:val="none" w:sz="0" w:space="0" w:color="auto"/>
      </w:divBdr>
      <w:divsChild>
        <w:div w:id="1482162445">
          <w:marLeft w:val="0"/>
          <w:marRight w:val="0"/>
          <w:marTop w:val="0"/>
          <w:marBottom w:val="0"/>
          <w:divBdr>
            <w:top w:val="none" w:sz="0" w:space="0" w:color="auto"/>
            <w:left w:val="none" w:sz="0" w:space="0" w:color="auto"/>
            <w:bottom w:val="none" w:sz="0" w:space="0" w:color="auto"/>
            <w:right w:val="none" w:sz="0" w:space="0" w:color="auto"/>
          </w:divBdr>
        </w:div>
        <w:div w:id="1311327418">
          <w:marLeft w:val="0"/>
          <w:marRight w:val="0"/>
          <w:marTop w:val="0"/>
          <w:marBottom w:val="0"/>
          <w:divBdr>
            <w:top w:val="none" w:sz="0" w:space="0" w:color="auto"/>
            <w:left w:val="none" w:sz="0" w:space="0" w:color="auto"/>
            <w:bottom w:val="none" w:sz="0" w:space="0" w:color="auto"/>
            <w:right w:val="none" w:sz="0" w:space="0" w:color="auto"/>
          </w:divBdr>
        </w:div>
        <w:div w:id="572276046">
          <w:marLeft w:val="0"/>
          <w:marRight w:val="0"/>
          <w:marTop w:val="0"/>
          <w:marBottom w:val="0"/>
          <w:divBdr>
            <w:top w:val="none" w:sz="0" w:space="0" w:color="auto"/>
            <w:left w:val="none" w:sz="0" w:space="0" w:color="auto"/>
            <w:bottom w:val="none" w:sz="0" w:space="0" w:color="auto"/>
            <w:right w:val="none" w:sz="0" w:space="0" w:color="auto"/>
          </w:divBdr>
        </w:div>
        <w:div w:id="1860780297">
          <w:marLeft w:val="0"/>
          <w:marRight w:val="0"/>
          <w:marTop w:val="0"/>
          <w:marBottom w:val="0"/>
          <w:divBdr>
            <w:top w:val="none" w:sz="0" w:space="0" w:color="auto"/>
            <w:left w:val="none" w:sz="0" w:space="0" w:color="auto"/>
            <w:bottom w:val="none" w:sz="0" w:space="0" w:color="auto"/>
            <w:right w:val="none" w:sz="0" w:space="0" w:color="auto"/>
          </w:divBdr>
        </w:div>
        <w:div w:id="267197698">
          <w:marLeft w:val="0"/>
          <w:marRight w:val="0"/>
          <w:marTop w:val="0"/>
          <w:marBottom w:val="0"/>
          <w:divBdr>
            <w:top w:val="none" w:sz="0" w:space="0" w:color="auto"/>
            <w:left w:val="none" w:sz="0" w:space="0" w:color="auto"/>
            <w:bottom w:val="none" w:sz="0" w:space="0" w:color="auto"/>
            <w:right w:val="none" w:sz="0" w:space="0" w:color="auto"/>
          </w:divBdr>
        </w:div>
        <w:div w:id="1605454415">
          <w:marLeft w:val="0"/>
          <w:marRight w:val="0"/>
          <w:marTop w:val="0"/>
          <w:marBottom w:val="0"/>
          <w:divBdr>
            <w:top w:val="none" w:sz="0" w:space="0" w:color="auto"/>
            <w:left w:val="none" w:sz="0" w:space="0" w:color="auto"/>
            <w:bottom w:val="none" w:sz="0" w:space="0" w:color="auto"/>
            <w:right w:val="none" w:sz="0" w:space="0" w:color="auto"/>
          </w:divBdr>
        </w:div>
      </w:divsChild>
    </w:div>
    <w:div w:id="1897623555">
      <w:bodyDiv w:val="1"/>
      <w:marLeft w:val="0"/>
      <w:marRight w:val="0"/>
      <w:marTop w:val="0"/>
      <w:marBottom w:val="0"/>
      <w:divBdr>
        <w:top w:val="none" w:sz="0" w:space="0" w:color="auto"/>
        <w:left w:val="none" w:sz="0" w:space="0" w:color="auto"/>
        <w:bottom w:val="none" w:sz="0" w:space="0" w:color="auto"/>
        <w:right w:val="none" w:sz="0" w:space="0" w:color="auto"/>
      </w:divBdr>
    </w:div>
    <w:div w:id="20157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2d3479eb78714b9da24c7751f2c2a08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2d3479eb78714b9da24c7751f2c2a08a</Template>
  <TotalTime>1</TotalTime>
  <Pages>2</Pages>
  <Words>2096</Words>
  <Characters>1195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MOKESČIO UŽ VAIKO IŠLAIKYMĄ VILNIAUS MIESTO SAVIVALDYBĖS MOKYKLOSE, ĮGYVENDINANČIOSE IKIMOKYKLINIO IR PRIEŠMOKYKLINIO UGDYMO PROGRAMAS, NUSTATYMO TVARKOS APRAŠO TVIRTINIMO IR VIENOS DIENOS VAIKO MAITINIMO NORMOS NUSTATYMO</vt:lpstr>
      <vt:lpstr/>
    </vt:vector>
  </TitlesOfParts>
  <Manager>2024-11-27</Manager>
  <Company>SINTAGMA</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IR MAITINIMO KAINŲ NUSTATYMO VILNIAUS MIESTO SAVIVALDYBĖS BENDROJO IR IKIMOKYKLINIO UGDYMO MOKYKLOSE (3 PRIEDAS)</dc:title>
  <dc:subject>1-732</dc:subject>
  <dc:creator>VILNIAUS MIESTO SAVIVALDYBĖS TARYBA</dc:creator>
  <cp:lastModifiedBy>Daiva Kasperaitienė</cp:lastModifiedBy>
  <cp:revision>2</cp:revision>
  <dcterms:created xsi:type="dcterms:W3CDTF">2024-12-02T08:23:00Z</dcterms:created>
  <dcterms:modified xsi:type="dcterms:W3CDTF">2024-12-02T08:23:00Z</dcterms:modified>
  <cp:category>PRIEDAS</cp:category>
</cp:coreProperties>
</file>